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08" w:rsidRPr="00F3287E" w:rsidRDefault="00913BB0" w:rsidP="00311F50">
      <w:pPr>
        <w:spacing w:after="0"/>
        <w:jc w:val="center"/>
        <w:rPr>
          <w:rFonts w:ascii="Arial" w:hAnsi="Arial" w:cs="Arial"/>
          <w:b/>
          <w:color w:val="1F497D" w:themeColor="text2"/>
          <w:sz w:val="28"/>
        </w:rPr>
      </w:pPr>
      <w:r w:rsidRPr="00F3287E">
        <w:rPr>
          <w:rFonts w:ascii="Arial" w:hAnsi="Arial" w:cs="Arial"/>
          <w:b/>
          <w:color w:val="1F497D" w:themeColor="text2"/>
          <w:sz w:val="28"/>
        </w:rPr>
        <w:t>Handreichung</w:t>
      </w:r>
    </w:p>
    <w:p w:rsidR="00924B9A" w:rsidRPr="00F3287E" w:rsidRDefault="00913BB0" w:rsidP="008A50D7">
      <w:pPr>
        <w:pStyle w:val="Default"/>
        <w:spacing w:line="276" w:lineRule="auto"/>
        <w:jc w:val="center"/>
        <w:rPr>
          <w:rFonts w:ascii="Arial" w:hAnsi="Arial" w:cs="Arial"/>
          <w:color w:val="1F497D" w:themeColor="text2"/>
          <w:szCs w:val="28"/>
        </w:rPr>
      </w:pPr>
      <w:r w:rsidRPr="00F3287E">
        <w:rPr>
          <w:rFonts w:ascii="Arial" w:hAnsi="Arial" w:cs="Arial"/>
          <w:b/>
          <w:color w:val="1F497D" w:themeColor="text2"/>
          <w:szCs w:val="28"/>
        </w:rPr>
        <w:t xml:space="preserve">für </w:t>
      </w:r>
      <w:r w:rsidR="00924B9A" w:rsidRPr="00F3287E">
        <w:rPr>
          <w:rFonts w:ascii="Arial" w:hAnsi="Arial" w:cs="Arial"/>
          <w:b/>
          <w:color w:val="1F497D" w:themeColor="text2"/>
          <w:szCs w:val="28"/>
        </w:rPr>
        <w:t>die Antragstellung</w:t>
      </w:r>
      <w:r w:rsidRPr="00F3287E">
        <w:rPr>
          <w:rFonts w:ascii="Arial" w:hAnsi="Arial" w:cs="Arial"/>
          <w:b/>
          <w:color w:val="1F497D" w:themeColor="text2"/>
          <w:szCs w:val="28"/>
        </w:rPr>
        <w:t xml:space="preserve"> auf gemeins</w:t>
      </w:r>
      <w:r w:rsidR="008F598C" w:rsidRPr="00F3287E">
        <w:rPr>
          <w:rFonts w:ascii="Arial" w:hAnsi="Arial" w:cs="Arial"/>
          <w:b/>
          <w:color w:val="1F497D" w:themeColor="text2"/>
          <w:szCs w:val="28"/>
        </w:rPr>
        <w:t xml:space="preserve">ame Förderung von </w:t>
      </w:r>
      <w:r w:rsidR="00924B9A" w:rsidRPr="00F3287E">
        <w:rPr>
          <w:rFonts w:ascii="Arial" w:hAnsi="Arial" w:cs="Arial"/>
          <w:b/>
          <w:color w:val="1F497D" w:themeColor="text2"/>
          <w:szCs w:val="28"/>
        </w:rPr>
        <w:t xml:space="preserve">lebensweltbezogenen </w:t>
      </w:r>
      <w:r w:rsidR="008F598C" w:rsidRPr="00F3287E">
        <w:rPr>
          <w:rFonts w:ascii="Arial" w:hAnsi="Arial" w:cs="Arial"/>
          <w:b/>
          <w:color w:val="1F497D" w:themeColor="text2"/>
          <w:szCs w:val="28"/>
        </w:rPr>
        <w:t xml:space="preserve">Projekten </w:t>
      </w:r>
      <w:r w:rsidR="00924B9A" w:rsidRPr="00F3287E">
        <w:rPr>
          <w:rFonts w:ascii="Arial" w:hAnsi="Arial" w:cs="Arial"/>
          <w:b/>
          <w:bCs/>
          <w:color w:val="1F497D" w:themeColor="text2"/>
          <w:szCs w:val="28"/>
        </w:rPr>
        <w:t xml:space="preserve">im Rahmen der Landesrahmenvereinbarung Prävention </w:t>
      </w:r>
      <w:r w:rsidR="00924B9A" w:rsidRPr="00F3287E">
        <w:rPr>
          <w:rFonts w:ascii="Arial" w:hAnsi="Arial" w:cs="Arial"/>
          <w:b/>
          <w:color w:val="1F497D" w:themeColor="text2"/>
          <w:szCs w:val="28"/>
        </w:rPr>
        <w:t>in Schleswig-Holstein</w:t>
      </w:r>
      <w:r w:rsidR="00924B9A" w:rsidRPr="00F3287E">
        <w:rPr>
          <w:rFonts w:ascii="Arial" w:hAnsi="Arial" w:cs="Arial"/>
          <w:b/>
          <w:bCs/>
          <w:color w:val="1F497D" w:themeColor="text2"/>
          <w:szCs w:val="28"/>
        </w:rPr>
        <w:t xml:space="preserve"> nach §20a SGB V </w:t>
      </w:r>
    </w:p>
    <w:p w:rsidR="00913BB0" w:rsidRPr="001163BE" w:rsidRDefault="00B53CA9" w:rsidP="00311F50">
      <w:pPr>
        <w:spacing w:after="0"/>
        <w:jc w:val="center"/>
        <w:rPr>
          <w:rFonts w:ascii="Arial" w:hAnsi="Arial" w:cs="Arial"/>
          <w:b/>
          <w:sz w:val="24"/>
        </w:rPr>
      </w:pPr>
      <w:r>
        <w:rPr>
          <w:rFonts w:ascii="Arial" w:hAnsi="Arial" w:cs="Arial"/>
          <w:b/>
          <w:noProof/>
          <w:sz w:val="24"/>
          <w:lang w:eastAsia="de-DE"/>
        </w:rPr>
        <w:pict>
          <v:shapetype id="_x0000_t32" coordsize="21600,21600" o:spt="32" o:oned="t" path="m,l21600,21600e" filled="f">
            <v:path arrowok="t" fillok="f" o:connecttype="none"/>
            <o:lock v:ext="edit" shapetype="t"/>
          </v:shapetype>
          <v:shape id="_x0000_s1026" type="#_x0000_t32" style="position:absolute;left:0;text-align:left;margin-left:-3.6pt;margin-top:18.4pt;width:460.5pt;height:0;z-index:251658240" o:connectortype="straight" strokecolor="#4f81bd [3204]" strokeweight="3pt">
            <v:shadow type="perspective" color="#243f60 [1604]" opacity=".5" offset="1pt" offset2="-1pt"/>
          </v:shape>
        </w:pict>
      </w:r>
      <w:r w:rsidR="00913BB0" w:rsidRPr="001163BE">
        <w:rPr>
          <w:rFonts w:ascii="Arial" w:hAnsi="Arial" w:cs="Arial"/>
          <w:b/>
          <w:sz w:val="24"/>
        </w:rPr>
        <w:t xml:space="preserve"> </w:t>
      </w:r>
    </w:p>
    <w:p w:rsidR="00924B9A" w:rsidRDefault="00924B9A" w:rsidP="00311F50">
      <w:pPr>
        <w:spacing w:after="0"/>
        <w:rPr>
          <w:rFonts w:ascii="Arial" w:hAnsi="Arial" w:cs="Arial"/>
          <w:sz w:val="24"/>
        </w:rPr>
      </w:pPr>
    </w:p>
    <w:p w:rsidR="0021094C" w:rsidRDefault="0021094C" w:rsidP="0021094C">
      <w:pPr>
        <w:spacing w:after="0"/>
        <w:rPr>
          <w:rFonts w:ascii="Arial" w:hAnsi="Arial" w:cs="Arial"/>
          <w:b/>
        </w:rPr>
      </w:pPr>
    </w:p>
    <w:p w:rsidR="008F598C" w:rsidRPr="0021094C" w:rsidRDefault="005A1E17" w:rsidP="0021094C">
      <w:pPr>
        <w:spacing w:after="0"/>
        <w:rPr>
          <w:rFonts w:ascii="Arial" w:hAnsi="Arial" w:cs="Arial"/>
          <w:b/>
        </w:rPr>
      </w:pPr>
      <w:r w:rsidRPr="0021094C">
        <w:rPr>
          <w:rFonts w:ascii="Arial" w:hAnsi="Arial" w:cs="Arial"/>
          <w:b/>
        </w:rPr>
        <w:t>Allgemeines</w:t>
      </w:r>
    </w:p>
    <w:p w:rsidR="008A50D7" w:rsidRPr="0021094C" w:rsidRDefault="001F4330" w:rsidP="008A50D7">
      <w:pPr>
        <w:pStyle w:val="Default"/>
        <w:spacing w:line="276" w:lineRule="auto"/>
        <w:jc w:val="both"/>
        <w:rPr>
          <w:rFonts w:ascii="Arial" w:hAnsi="Arial" w:cs="Arial"/>
          <w:sz w:val="20"/>
          <w:szCs w:val="22"/>
        </w:rPr>
      </w:pPr>
      <w:r w:rsidRPr="0021094C">
        <w:rPr>
          <w:rFonts w:ascii="Arial" w:hAnsi="Arial" w:cs="Arial"/>
          <w:sz w:val="20"/>
          <w:szCs w:val="22"/>
        </w:rPr>
        <w:t xml:space="preserve">Förderanträge für Leistungen zur </w:t>
      </w:r>
      <w:r w:rsidR="008A50D7" w:rsidRPr="0021094C">
        <w:rPr>
          <w:rFonts w:ascii="Arial" w:hAnsi="Arial" w:cs="Arial"/>
          <w:sz w:val="20"/>
          <w:szCs w:val="22"/>
        </w:rPr>
        <w:t>Prävention und Gesundheitsförderung können von Verantwortlichen nichtbetrieblicher Lebenswe</w:t>
      </w:r>
      <w:r w:rsidR="00244012" w:rsidRPr="0021094C">
        <w:rPr>
          <w:rFonts w:ascii="Arial" w:hAnsi="Arial" w:cs="Arial"/>
          <w:sz w:val="20"/>
          <w:szCs w:val="22"/>
        </w:rPr>
        <w:t>lten gestellt werden</w:t>
      </w:r>
      <w:r w:rsidR="008A50D7" w:rsidRPr="0021094C">
        <w:rPr>
          <w:rFonts w:ascii="Arial" w:hAnsi="Arial" w:cs="Arial"/>
          <w:sz w:val="20"/>
          <w:szCs w:val="22"/>
        </w:rPr>
        <w:t xml:space="preserve">. Laut Landesrahmenvereinbarung Prävention </w:t>
      </w:r>
      <w:r w:rsidR="008F4282" w:rsidRPr="0021094C">
        <w:rPr>
          <w:rFonts w:ascii="Arial" w:hAnsi="Arial" w:cs="Arial"/>
          <w:sz w:val="20"/>
          <w:szCs w:val="22"/>
        </w:rPr>
        <w:t xml:space="preserve">in </w:t>
      </w:r>
      <w:r w:rsidR="008A50D7" w:rsidRPr="0021094C">
        <w:rPr>
          <w:rFonts w:ascii="Arial" w:hAnsi="Arial" w:cs="Arial"/>
          <w:sz w:val="20"/>
          <w:szCs w:val="22"/>
        </w:rPr>
        <w:t xml:space="preserve">Schleswig Holstein (LRV SH) sollen Maßnahmen auf die Verminderung gesundheitlicher Chancenungleichheit abzielen und dementsprechend sozial und gesundheitlich benachteiligte Zielgruppen adressieren. Grundlage für die Förderung bzw. Bezuschussung aller Leistungen nach </w:t>
      </w:r>
      <w:r w:rsidR="00B32D1B">
        <w:rPr>
          <w:rFonts w:ascii="Arial" w:hAnsi="Arial" w:cs="Arial"/>
          <w:sz w:val="20"/>
          <w:szCs w:val="22"/>
        </w:rPr>
        <w:t xml:space="preserve">    §</w:t>
      </w:r>
      <w:r w:rsidR="008A50D7" w:rsidRPr="0021094C">
        <w:rPr>
          <w:rFonts w:ascii="Arial" w:hAnsi="Arial" w:cs="Arial"/>
          <w:sz w:val="20"/>
          <w:szCs w:val="22"/>
        </w:rPr>
        <w:t>20a SGB V bildet der Leitfaden Prävention des GKV-Spitzenverbandes</w:t>
      </w:r>
      <w:r w:rsidR="0021094C" w:rsidRPr="0021094C">
        <w:rPr>
          <w:rFonts w:ascii="Arial" w:hAnsi="Arial" w:cs="Arial"/>
          <w:sz w:val="20"/>
          <w:szCs w:val="22"/>
        </w:rPr>
        <w:t xml:space="preserve"> (aktuelle Version unter </w:t>
      </w:r>
      <w:hyperlink r:id="rId6" w:history="1">
        <w:r w:rsidR="0021094C" w:rsidRPr="0021094C">
          <w:rPr>
            <w:rStyle w:val="Hyperlink"/>
            <w:rFonts w:ascii="Arial" w:hAnsi="Arial" w:cs="Arial"/>
            <w:sz w:val="20"/>
            <w:szCs w:val="22"/>
          </w:rPr>
          <w:t>www.gkv-spitzenverband.de</w:t>
        </w:r>
      </w:hyperlink>
      <w:r w:rsidR="0021094C" w:rsidRPr="0021094C">
        <w:rPr>
          <w:rFonts w:ascii="Arial" w:hAnsi="Arial" w:cs="Arial"/>
          <w:sz w:val="20"/>
          <w:szCs w:val="22"/>
        </w:rPr>
        <w:t>, Suchbegriff: Leitfaden Prävention)</w:t>
      </w:r>
      <w:r w:rsidR="008A50D7" w:rsidRPr="0021094C">
        <w:rPr>
          <w:rFonts w:ascii="Arial" w:hAnsi="Arial" w:cs="Arial"/>
          <w:sz w:val="20"/>
          <w:szCs w:val="22"/>
        </w:rPr>
        <w:t xml:space="preserve">. Maßnahmen, die nicht den Kriterien dieses Leitfadens entsprechen, dürfen von den Krankenkassen nicht gefördert oder durchgeführt werden. </w:t>
      </w:r>
    </w:p>
    <w:p w:rsidR="00D84413" w:rsidRPr="0021094C" w:rsidRDefault="00D84413" w:rsidP="008A50D7">
      <w:pPr>
        <w:pStyle w:val="Default"/>
        <w:spacing w:line="276" w:lineRule="auto"/>
        <w:jc w:val="both"/>
        <w:rPr>
          <w:rFonts w:ascii="Arial" w:hAnsi="Arial" w:cs="Arial"/>
          <w:sz w:val="20"/>
          <w:szCs w:val="22"/>
        </w:rPr>
      </w:pPr>
    </w:p>
    <w:p w:rsidR="00D84413" w:rsidRPr="0021094C" w:rsidRDefault="00D84413" w:rsidP="0021094C">
      <w:pPr>
        <w:pStyle w:val="Default"/>
        <w:spacing w:line="276" w:lineRule="auto"/>
        <w:jc w:val="both"/>
        <w:rPr>
          <w:rFonts w:ascii="Arial" w:hAnsi="Arial" w:cs="Arial"/>
          <w:b/>
          <w:sz w:val="22"/>
          <w:szCs w:val="22"/>
        </w:rPr>
      </w:pPr>
      <w:r w:rsidRPr="0021094C">
        <w:rPr>
          <w:rFonts w:ascii="Arial" w:hAnsi="Arial" w:cs="Arial"/>
          <w:b/>
          <w:sz w:val="22"/>
          <w:szCs w:val="22"/>
        </w:rPr>
        <w:t>Laufzeit des Projektes</w:t>
      </w:r>
    </w:p>
    <w:p w:rsidR="005A1E17" w:rsidRPr="0021094C" w:rsidRDefault="00D84413" w:rsidP="0021094C">
      <w:pPr>
        <w:spacing w:after="0"/>
        <w:rPr>
          <w:rFonts w:ascii="Arial" w:hAnsi="Arial" w:cs="Arial"/>
          <w:sz w:val="20"/>
        </w:rPr>
      </w:pPr>
      <w:r w:rsidRPr="0021094C">
        <w:rPr>
          <w:rFonts w:ascii="Arial" w:hAnsi="Arial" w:cs="Arial"/>
          <w:sz w:val="20"/>
        </w:rPr>
        <w:t>Bitte geben Sie die geplante Projektlaufzeit an. Beachten Sie, dass die Prüfu</w:t>
      </w:r>
      <w:r w:rsidR="00DD4DF0">
        <w:rPr>
          <w:rFonts w:ascii="Arial" w:hAnsi="Arial" w:cs="Arial"/>
          <w:sz w:val="20"/>
        </w:rPr>
        <w:t>ng und die Entscheidung über den Antrag</w:t>
      </w:r>
      <w:r w:rsidRPr="0021094C">
        <w:rPr>
          <w:rFonts w:ascii="Arial" w:hAnsi="Arial" w:cs="Arial"/>
          <w:sz w:val="20"/>
        </w:rPr>
        <w:t xml:space="preserve"> </w:t>
      </w:r>
      <w:r w:rsidR="00244012" w:rsidRPr="0021094C">
        <w:rPr>
          <w:rFonts w:ascii="Arial" w:hAnsi="Arial" w:cs="Arial"/>
          <w:sz w:val="20"/>
        </w:rPr>
        <w:t>etwas</w:t>
      </w:r>
      <w:r w:rsidRPr="0021094C">
        <w:rPr>
          <w:rFonts w:ascii="Arial" w:hAnsi="Arial" w:cs="Arial"/>
          <w:sz w:val="20"/>
        </w:rPr>
        <w:t xml:space="preserve"> Zeit in Anspruch nehmen kann</w:t>
      </w:r>
      <w:r w:rsidR="00244012" w:rsidRPr="0021094C">
        <w:rPr>
          <w:rFonts w:ascii="Arial" w:hAnsi="Arial" w:cs="Arial"/>
          <w:sz w:val="20"/>
        </w:rPr>
        <w:t>. P</w:t>
      </w:r>
      <w:r w:rsidRPr="0021094C">
        <w:rPr>
          <w:rFonts w:ascii="Arial" w:hAnsi="Arial" w:cs="Arial"/>
          <w:sz w:val="20"/>
        </w:rPr>
        <w:t xml:space="preserve">lanen Sie </w:t>
      </w:r>
      <w:r w:rsidR="00244012" w:rsidRPr="0021094C">
        <w:rPr>
          <w:rFonts w:ascii="Arial" w:hAnsi="Arial" w:cs="Arial"/>
          <w:sz w:val="20"/>
        </w:rPr>
        <w:t xml:space="preserve">deshalb </w:t>
      </w:r>
      <w:r w:rsidRPr="0021094C">
        <w:rPr>
          <w:rFonts w:ascii="Arial" w:hAnsi="Arial" w:cs="Arial"/>
          <w:sz w:val="20"/>
        </w:rPr>
        <w:t>genügend Vorlaufzeit für den Start des Projektes ein.</w:t>
      </w:r>
    </w:p>
    <w:p w:rsidR="0021094C" w:rsidRPr="0021094C" w:rsidRDefault="0021094C" w:rsidP="0021094C">
      <w:pPr>
        <w:spacing w:after="0"/>
        <w:rPr>
          <w:rFonts w:ascii="Arial" w:hAnsi="Arial" w:cs="Arial"/>
          <w:sz w:val="20"/>
        </w:rPr>
      </w:pPr>
    </w:p>
    <w:p w:rsidR="00D84413" w:rsidRPr="0021094C" w:rsidRDefault="00D84413" w:rsidP="0021094C">
      <w:pPr>
        <w:spacing w:after="0"/>
        <w:rPr>
          <w:rFonts w:ascii="Arial" w:hAnsi="Arial" w:cs="Arial"/>
          <w:b/>
        </w:rPr>
      </w:pPr>
      <w:r w:rsidRPr="0021094C">
        <w:rPr>
          <w:rFonts w:ascii="Arial" w:hAnsi="Arial" w:cs="Arial"/>
          <w:b/>
        </w:rPr>
        <w:t>Lebenswelt</w:t>
      </w:r>
    </w:p>
    <w:p w:rsidR="00D84413" w:rsidRDefault="00D84413" w:rsidP="0021094C">
      <w:pPr>
        <w:spacing w:after="0"/>
        <w:rPr>
          <w:rFonts w:ascii="Arial" w:hAnsi="Arial" w:cs="Arial"/>
          <w:sz w:val="20"/>
        </w:rPr>
      </w:pPr>
      <w:r w:rsidRPr="0021094C">
        <w:rPr>
          <w:rFonts w:ascii="Arial" w:hAnsi="Arial" w:cs="Arial"/>
          <w:sz w:val="20"/>
        </w:rPr>
        <w:t>Bitte geben Sie an</w:t>
      </w:r>
      <w:r w:rsidR="00DD4DF0">
        <w:rPr>
          <w:rFonts w:ascii="Arial" w:hAnsi="Arial" w:cs="Arial"/>
          <w:sz w:val="20"/>
        </w:rPr>
        <w:t>,</w:t>
      </w:r>
      <w:r w:rsidRPr="0021094C">
        <w:rPr>
          <w:rFonts w:ascii="Arial" w:hAnsi="Arial" w:cs="Arial"/>
          <w:sz w:val="20"/>
        </w:rPr>
        <w:t xml:space="preserve"> in welcher Lebenswelt ihr Projekt umgesetzt werden soll. Benennen Sie die Lebenswelt möglichst konkret.</w:t>
      </w:r>
    </w:p>
    <w:p w:rsidR="00B56A35" w:rsidRPr="00B56A35" w:rsidRDefault="00B56A35" w:rsidP="00B56A35">
      <w:pPr>
        <w:autoSpaceDE w:val="0"/>
        <w:autoSpaceDN w:val="0"/>
        <w:adjustRightInd w:val="0"/>
        <w:spacing w:after="0" w:line="240" w:lineRule="auto"/>
        <w:rPr>
          <w:rFonts w:ascii="Arial" w:hAnsi="Arial" w:cs="Arial"/>
          <w:color w:val="000000"/>
          <w:sz w:val="10"/>
          <w:szCs w:val="24"/>
        </w:rPr>
      </w:pPr>
    </w:p>
    <w:p w:rsidR="00B56A35" w:rsidRPr="00B56A35" w:rsidRDefault="00B56A35" w:rsidP="00B56A35">
      <w:pPr>
        <w:spacing w:after="0"/>
        <w:rPr>
          <w:rFonts w:ascii="Arial" w:hAnsi="Arial" w:cs="Arial"/>
          <w:sz w:val="24"/>
        </w:rPr>
      </w:pPr>
      <w:r w:rsidRPr="00B56A35">
        <w:rPr>
          <w:rFonts w:ascii="Arial" w:hAnsi="Arial" w:cs="Arial"/>
          <w:i/>
          <w:sz w:val="32"/>
          <w:szCs w:val="24"/>
        </w:rPr>
        <w:t xml:space="preserve"> </w:t>
      </w:r>
      <w:r w:rsidRPr="00B56A35">
        <w:rPr>
          <w:rFonts w:ascii="Arial" w:hAnsi="Arial" w:cs="Arial"/>
          <w:i/>
          <w:color w:val="000000"/>
          <w:sz w:val="20"/>
        </w:rPr>
        <w:t>„Lebenswelten (...) sind für die Gesundheit bedeutsame, abgrenzbare soziale Systeme insbesondere des Wohnens, des Lernens, des Stu</w:t>
      </w:r>
      <w:r w:rsidRPr="00B56A35">
        <w:rPr>
          <w:rFonts w:ascii="Arial" w:hAnsi="Arial" w:cs="Arial"/>
          <w:i/>
          <w:color w:val="000000"/>
          <w:sz w:val="20"/>
        </w:rPr>
        <w:softHyphen/>
        <w:t xml:space="preserve">dierens, der medizinischen und pflegerischen Versorgung sowie der Freizeitgestaltung einschließlich des Sports.“ </w:t>
      </w:r>
      <w:r w:rsidRPr="00B56A35">
        <w:rPr>
          <w:rFonts w:ascii="Arial" w:hAnsi="Arial" w:cs="Arial"/>
          <w:color w:val="000000"/>
          <w:sz w:val="20"/>
        </w:rPr>
        <w:t>(Auszug aus § 20a Abs. 1 PrävG)</w:t>
      </w:r>
    </w:p>
    <w:p w:rsidR="00FB7535" w:rsidRPr="0021094C" w:rsidRDefault="00FB7535" w:rsidP="0021094C">
      <w:pPr>
        <w:spacing w:after="0"/>
        <w:rPr>
          <w:rFonts w:ascii="Arial" w:hAnsi="Arial" w:cs="Arial"/>
          <w:b/>
        </w:rPr>
      </w:pPr>
    </w:p>
    <w:p w:rsidR="00FB7535" w:rsidRPr="0021094C" w:rsidRDefault="00FB7535" w:rsidP="0021094C">
      <w:pPr>
        <w:spacing w:after="0"/>
        <w:rPr>
          <w:rFonts w:ascii="Arial" w:hAnsi="Arial" w:cs="Arial"/>
          <w:b/>
        </w:rPr>
      </w:pPr>
      <w:r w:rsidRPr="0021094C">
        <w:rPr>
          <w:rFonts w:ascii="Arial" w:hAnsi="Arial" w:cs="Arial"/>
          <w:b/>
        </w:rPr>
        <w:t>Zielgruppe</w:t>
      </w:r>
    </w:p>
    <w:p w:rsidR="00D84413" w:rsidRPr="0021094C" w:rsidRDefault="00FB7535" w:rsidP="0021094C">
      <w:pPr>
        <w:spacing w:after="0"/>
        <w:rPr>
          <w:rFonts w:ascii="Arial" w:hAnsi="Arial" w:cs="Arial"/>
          <w:sz w:val="20"/>
        </w:rPr>
      </w:pPr>
      <w:r w:rsidRPr="0021094C">
        <w:rPr>
          <w:rFonts w:ascii="Arial" w:hAnsi="Arial" w:cs="Arial"/>
          <w:sz w:val="20"/>
        </w:rPr>
        <w:t xml:space="preserve">Laut </w:t>
      </w:r>
      <w:r w:rsidR="00244012" w:rsidRPr="0021094C">
        <w:rPr>
          <w:rFonts w:ascii="Arial" w:hAnsi="Arial" w:cs="Arial"/>
          <w:sz w:val="20"/>
        </w:rPr>
        <w:t>LRV SH</w:t>
      </w:r>
      <w:r w:rsidRPr="0021094C">
        <w:rPr>
          <w:rFonts w:ascii="Arial" w:hAnsi="Arial" w:cs="Arial"/>
          <w:sz w:val="20"/>
        </w:rPr>
        <w:t xml:space="preserve"> sollen Maßnahmen auf die Verminderung gesundheitlicher Chancenungleichheit abzielen und dementsprechend sozial und gesundheitlich benachteiligte Zielgruppen adressieren.</w:t>
      </w:r>
      <w:r w:rsidR="00244012" w:rsidRPr="0021094C">
        <w:rPr>
          <w:rFonts w:ascii="Arial" w:hAnsi="Arial" w:cs="Arial"/>
          <w:sz w:val="20"/>
        </w:rPr>
        <w:t xml:space="preserve"> Beschreiben Sie Ihre Zielgruppe möglichst genau und gehen Sie auf die Besonderheiten der Zielgruppe ein.</w:t>
      </w:r>
      <w:r w:rsidR="0021094C" w:rsidRPr="0021094C">
        <w:rPr>
          <w:rFonts w:ascii="Arial" w:hAnsi="Arial" w:cs="Arial"/>
          <w:sz w:val="20"/>
        </w:rPr>
        <w:t xml:space="preserve"> Geben Sie außerdem an, wie viele Personen durch die Maßnahme voraussichtlich erreicht werden.</w:t>
      </w:r>
    </w:p>
    <w:p w:rsidR="00FB7535" w:rsidRPr="0021094C" w:rsidRDefault="00FB7535" w:rsidP="0021094C">
      <w:pPr>
        <w:spacing w:after="0"/>
        <w:rPr>
          <w:rFonts w:ascii="Arial" w:hAnsi="Arial" w:cs="Arial"/>
          <w:sz w:val="20"/>
        </w:rPr>
      </w:pPr>
    </w:p>
    <w:p w:rsidR="00C03C9D" w:rsidRPr="0021094C" w:rsidRDefault="008F598C" w:rsidP="0021094C">
      <w:pPr>
        <w:spacing w:after="0"/>
        <w:rPr>
          <w:rFonts w:ascii="Arial" w:hAnsi="Arial" w:cs="Arial"/>
          <w:b/>
        </w:rPr>
      </w:pPr>
      <w:r w:rsidRPr="0021094C">
        <w:rPr>
          <w:rFonts w:ascii="Arial" w:hAnsi="Arial" w:cs="Arial"/>
          <w:b/>
        </w:rPr>
        <w:t>Projekt</w:t>
      </w:r>
      <w:r w:rsidR="00C03C9D" w:rsidRPr="0021094C">
        <w:rPr>
          <w:rFonts w:ascii="Arial" w:hAnsi="Arial" w:cs="Arial"/>
          <w:b/>
        </w:rPr>
        <w:t>begründung</w:t>
      </w:r>
    </w:p>
    <w:p w:rsidR="0021094C" w:rsidRPr="0021094C" w:rsidRDefault="008A50D7" w:rsidP="0021094C">
      <w:pPr>
        <w:pStyle w:val="Default"/>
        <w:spacing w:line="276" w:lineRule="auto"/>
        <w:jc w:val="both"/>
        <w:rPr>
          <w:rFonts w:ascii="Arial" w:hAnsi="Arial" w:cs="Arial"/>
          <w:sz w:val="20"/>
          <w:szCs w:val="22"/>
        </w:rPr>
      </w:pPr>
      <w:r w:rsidRPr="0021094C">
        <w:rPr>
          <w:rFonts w:ascii="Arial" w:hAnsi="Arial" w:cs="Arial"/>
          <w:sz w:val="20"/>
          <w:szCs w:val="22"/>
        </w:rPr>
        <w:t>Voraussetzung für die Beantragung von Leistungen der Krankenkassen nach dem Lebenswelt-Ansatz</w:t>
      </w:r>
      <w:r w:rsidR="00244012" w:rsidRPr="0021094C">
        <w:rPr>
          <w:rFonts w:ascii="Arial" w:hAnsi="Arial" w:cs="Arial"/>
          <w:sz w:val="20"/>
          <w:szCs w:val="22"/>
        </w:rPr>
        <w:t xml:space="preserve"> </w:t>
      </w:r>
      <w:r w:rsidR="00B32D1B">
        <w:rPr>
          <w:rFonts w:ascii="Arial" w:hAnsi="Arial" w:cs="Arial"/>
          <w:bCs/>
          <w:sz w:val="20"/>
          <w:szCs w:val="22"/>
        </w:rPr>
        <w:t>nach §</w:t>
      </w:r>
      <w:r w:rsidR="00244012" w:rsidRPr="0021094C">
        <w:rPr>
          <w:rFonts w:ascii="Arial" w:hAnsi="Arial" w:cs="Arial"/>
          <w:bCs/>
          <w:sz w:val="20"/>
          <w:szCs w:val="22"/>
        </w:rPr>
        <w:t>20a SGB V</w:t>
      </w:r>
      <w:r w:rsidRPr="0021094C">
        <w:rPr>
          <w:rFonts w:ascii="Arial" w:hAnsi="Arial" w:cs="Arial"/>
          <w:sz w:val="20"/>
          <w:szCs w:val="22"/>
        </w:rPr>
        <w:t xml:space="preserve"> ist ein Bedarfsnachweis. Dieser kann sowohl durch Erkenntnisse nationaler als auch regionaler/kommunaler Gesundheitsberichterstattung erfolgen. </w:t>
      </w:r>
      <w:r w:rsidR="00244012" w:rsidRPr="0021094C">
        <w:rPr>
          <w:rFonts w:ascii="Arial" w:hAnsi="Arial" w:cs="Arial"/>
          <w:sz w:val="20"/>
          <w:szCs w:val="22"/>
        </w:rPr>
        <w:t xml:space="preserve">Auch eigene Ergebnisse aus Bedarfsermittlungen innerhalb der adressierten Lebenswelt </w:t>
      </w:r>
      <w:r w:rsidRPr="0021094C">
        <w:rPr>
          <w:rFonts w:ascii="Arial" w:hAnsi="Arial" w:cs="Arial"/>
          <w:sz w:val="20"/>
          <w:szCs w:val="22"/>
        </w:rPr>
        <w:t xml:space="preserve">können herangezogen werden. </w:t>
      </w:r>
      <w:r w:rsidR="00244012" w:rsidRPr="0021094C">
        <w:rPr>
          <w:rFonts w:ascii="Arial" w:hAnsi="Arial" w:cs="Arial"/>
          <w:sz w:val="20"/>
          <w:szCs w:val="22"/>
        </w:rPr>
        <w:t xml:space="preserve">Zusätzlich können Sie möglicherweise </w:t>
      </w:r>
      <w:r w:rsidRPr="0021094C">
        <w:rPr>
          <w:rFonts w:ascii="Arial" w:hAnsi="Arial" w:cs="Arial"/>
          <w:sz w:val="20"/>
          <w:szCs w:val="22"/>
        </w:rPr>
        <w:t xml:space="preserve">Erkenntnisse bereits bestehender Projekte </w:t>
      </w:r>
      <w:r w:rsidR="00244012" w:rsidRPr="0021094C">
        <w:rPr>
          <w:rFonts w:ascii="Arial" w:hAnsi="Arial" w:cs="Arial"/>
          <w:sz w:val="20"/>
          <w:szCs w:val="22"/>
        </w:rPr>
        <w:t xml:space="preserve">bei der </w:t>
      </w:r>
      <w:r w:rsidRPr="0021094C">
        <w:rPr>
          <w:rFonts w:ascii="Arial" w:hAnsi="Arial" w:cs="Arial"/>
          <w:sz w:val="20"/>
          <w:szCs w:val="22"/>
        </w:rPr>
        <w:t xml:space="preserve">Maßnahmenplanung und Umsetzung </w:t>
      </w:r>
      <w:r w:rsidR="00244012" w:rsidRPr="0021094C">
        <w:rPr>
          <w:rFonts w:ascii="Arial" w:hAnsi="Arial" w:cs="Arial"/>
          <w:sz w:val="20"/>
          <w:szCs w:val="22"/>
        </w:rPr>
        <w:t xml:space="preserve">Ihres Projektes nutzen und bspw. </w:t>
      </w:r>
      <w:r w:rsidR="0021094C" w:rsidRPr="0021094C">
        <w:rPr>
          <w:rFonts w:ascii="Arial" w:hAnsi="Arial" w:cs="Arial"/>
          <w:sz w:val="20"/>
          <w:szCs w:val="22"/>
        </w:rPr>
        <w:t xml:space="preserve">bei der Projektplanung auf </w:t>
      </w:r>
      <w:r w:rsidRPr="0021094C">
        <w:rPr>
          <w:rFonts w:ascii="Arial" w:hAnsi="Arial" w:cs="Arial"/>
          <w:sz w:val="20"/>
          <w:szCs w:val="22"/>
        </w:rPr>
        <w:t xml:space="preserve">Erfahrungen ähnlicher Projekte hinsichtlich Stärken oder Verbesserungspotenziale </w:t>
      </w:r>
      <w:r w:rsidR="0021094C" w:rsidRPr="0021094C">
        <w:rPr>
          <w:rFonts w:ascii="Arial" w:hAnsi="Arial" w:cs="Arial"/>
          <w:sz w:val="20"/>
          <w:szCs w:val="22"/>
        </w:rPr>
        <w:t>zurückgreifen.</w:t>
      </w:r>
    </w:p>
    <w:p w:rsidR="0021094C" w:rsidRDefault="0021094C" w:rsidP="0021094C">
      <w:pPr>
        <w:pStyle w:val="Default"/>
        <w:spacing w:line="276" w:lineRule="auto"/>
        <w:jc w:val="both"/>
        <w:rPr>
          <w:rFonts w:ascii="Arial" w:hAnsi="Arial" w:cs="Arial"/>
          <w:b/>
          <w:sz w:val="22"/>
        </w:rPr>
      </w:pPr>
    </w:p>
    <w:p w:rsidR="008A50D7" w:rsidRPr="0021094C" w:rsidRDefault="008A50D7" w:rsidP="0021094C">
      <w:pPr>
        <w:pStyle w:val="Default"/>
        <w:spacing w:line="276" w:lineRule="auto"/>
        <w:jc w:val="both"/>
        <w:rPr>
          <w:rFonts w:ascii="Arial" w:hAnsi="Arial" w:cs="Arial"/>
          <w:sz w:val="20"/>
          <w:szCs w:val="22"/>
        </w:rPr>
      </w:pPr>
      <w:r w:rsidRPr="0021094C">
        <w:rPr>
          <w:rFonts w:ascii="Arial" w:hAnsi="Arial" w:cs="Arial"/>
          <w:b/>
          <w:sz w:val="22"/>
        </w:rPr>
        <w:t>Projektbeschreibung</w:t>
      </w:r>
    </w:p>
    <w:p w:rsidR="002F4D4D" w:rsidRPr="0021094C" w:rsidRDefault="008A50D7" w:rsidP="008A50D7">
      <w:pPr>
        <w:pStyle w:val="Default"/>
        <w:spacing w:line="276" w:lineRule="auto"/>
        <w:jc w:val="both"/>
        <w:rPr>
          <w:rFonts w:ascii="Arial" w:hAnsi="Arial" w:cs="Arial"/>
          <w:sz w:val="20"/>
          <w:szCs w:val="22"/>
        </w:rPr>
      </w:pPr>
      <w:r w:rsidRPr="0021094C">
        <w:rPr>
          <w:rFonts w:ascii="Arial" w:hAnsi="Arial" w:cs="Arial"/>
          <w:sz w:val="20"/>
          <w:szCs w:val="22"/>
        </w:rPr>
        <w:t xml:space="preserve">Maßnahmen der Gesundheitsförderung in nichtbetrieblichen </w:t>
      </w:r>
      <w:r w:rsidR="008202AA" w:rsidRPr="0021094C">
        <w:rPr>
          <w:rFonts w:ascii="Arial" w:hAnsi="Arial" w:cs="Arial"/>
          <w:sz w:val="20"/>
          <w:szCs w:val="22"/>
        </w:rPr>
        <w:t>Lebenswelt</w:t>
      </w:r>
      <w:r w:rsidR="00FB7535" w:rsidRPr="0021094C">
        <w:rPr>
          <w:rFonts w:ascii="Arial" w:hAnsi="Arial" w:cs="Arial"/>
          <w:sz w:val="20"/>
          <w:szCs w:val="22"/>
        </w:rPr>
        <w:t>en</w:t>
      </w:r>
      <w:r w:rsidRPr="0021094C">
        <w:rPr>
          <w:rFonts w:ascii="Arial" w:hAnsi="Arial" w:cs="Arial"/>
          <w:sz w:val="20"/>
          <w:szCs w:val="22"/>
        </w:rPr>
        <w:t xml:space="preserve"> stellen einen Prozess dar, der sich in die Phasen der Vorbereitung, Analyse, Maßnahmenplanung, Umsetzung und Evaluation </w:t>
      </w:r>
      <w:r w:rsidR="002F4D4D" w:rsidRPr="0021094C">
        <w:rPr>
          <w:rFonts w:ascii="Arial" w:hAnsi="Arial" w:cs="Arial"/>
          <w:sz w:val="20"/>
          <w:szCs w:val="22"/>
        </w:rPr>
        <w:t xml:space="preserve">(siehe Leitfaden Prävention, Kapitel 4.3) </w:t>
      </w:r>
      <w:r w:rsidRPr="0021094C">
        <w:rPr>
          <w:rFonts w:ascii="Arial" w:hAnsi="Arial" w:cs="Arial"/>
          <w:sz w:val="20"/>
          <w:szCs w:val="22"/>
        </w:rPr>
        <w:t xml:space="preserve">gliedert. </w:t>
      </w:r>
    </w:p>
    <w:p w:rsidR="008A50D7" w:rsidRPr="0021094C" w:rsidRDefault="008A50D7" w:rsidP="008A50D7">
      <w:pPr>
        <w:pStyle w:val="Default"/>
        <w:spacing w:line="276" w:lineRule="auto"/>
        <w:jc w:val="both"/>
        <w:rPr>
          <w:rFonts w:ascii="Arial" w:hAnsi="Arial" w:cs="Arial"/>
          <w:sz w:val="20"/>
          <w:szCs w:val="22"/>
        </w:rPr>
      </w:pPr>
      <w:r w:rsidRPr="0021094C">
        <w:rPr>
          <w:rFonts w:ascii="Arial" w:hAnsi="Arial" w:cs="Arial"/>
          <w:sz w:val="20"/>
          <w:szCs w:val="22"/>
        </w:rPr>
        <w:lastRenderedPageBreak/>
        <w:t>Dabei sollte sich das Vorgehen auch an zu Grunde liegenden Zusammenhängen zwischen Maßnahmen und Wirkungen sowie Besonderheiten der Zielgruppe orientieren. Bitte stellen Sie Ihr Projekt anhand diese</w:t>
      </w:r>
      <w:r w:rsidR="00244012" w:rsidRPr="0021094C">
        <w:rPr>
          <w:rFonts w:ascii="Arial" w:hAnsi="Arial" w:cs="Arial"/>
          <w:sz w:val="20"/>
          <w:szCs w:val="22"/>
        </w:rPr>
        <w:t>r Ansätze kurz und prägnant dar. Berücksichtigen Sie die i</w:t>
      </w:r>
      <w:r w:rsidRPr="0021094C">
        <w:rPr>
          <w:rFonts w:ascii="Arial" w:hAnsi="Arial" w:cs="Arial"/>
          <w:sz w:val="20"/>
          <w:szCs w:val="22"/>
        </w:rPr>
        <w:t>nhaltliche und zeitliche Gestaltung</w:t>
      </w:r>
      <w:r w:rsidR="002F4D4D" w:rsidRPr="0021094C">
        <w:rPr>
          <w:rFonts w:ascii="Arial" w:hAnsi="Arial" w:cs="Arial"/>
          <w:sz w:val="20"/>
          <w:szCs w:val="22"/>
        </w:rPr>
        <w:t xml:space="preserve"> </w:t>
      </w:r>
      <w:r w:rsidRPr="0021094C">
        <w:rPr>
          <w:rFonts w:ascii="Arial" w:hAnsi="Arial" w:cs="Arial"/>
          <w:sz w:val="20"/>
          <w:szCs w:val="22"/>
        </w:rPr>
        <w:t xml:space="preserve"> der Vorbereitung</w:t>
      </w:r>
      <w:r w:rsidR="002F4D4D" w:rsidRPr="0021094C">
        <w:rPr>
          <w:rFonts w:ascii="Arial" w:hAnsi="Arial" w:cs="Arial"/>
          <w:sz w:val="20"/>
          <w:szCs w:val="22"/>
        </w:rPr>
        <w:t>, der Maßnahmenplanung, der Umsetzung und der Evaluation. Gehen Sie auch darauf ein, w</w:t>
      </w:r>
      <w:r w:rsidRPr="0021094C">
        <w:rPr>
          <w:rFonts w:ascii="Arial" w:hAnsi="Arial" w:cs="Arial"/>
          <w:bCs/>
          <w:sz w:val="20"/>
          <w:szCs w:val="22"/>
        </w:rPr>
        <w:t xml:space="preserve">ie folgende Grundsätze der Gesundheitsförderung nach dem </w:t>
      </w:r>
      <w:r w:rsidR="008202AA" w:rsidRPr="0021094C">
        <w:rPr>
          <w:rFonts w:ascii="Arial" w:hAnsi="Arial" w:cs="Arial"/>
          <w:bCs/>
          <w:sz w:val="20"/>
          <w:szCs w:val="22"/>
        </w:rPr>
        <w:t>Lebenswelt</w:t>
      </w:r>
      <w:r w:rsidRPr="0021094C">
        <w:rPr>
          <w:rFonts w:ascii="Arial" w:hAnsi="Arial" w:cs="Arial"/>
          <w:bCs/>
          <w:sz w:val="20"/>
          <w:szCs w:val="22"/>
        </w:rPr>
        <w:t>-Ansatz</w:t>
      </w:r>
      <w:r w:rsidR="002F4D4D" w:rsidRPr="0021094C">
        <w:rPr>
          <w:rFonts w:ascii="Arial" w:hAnsi="Arial" w:cs="Arial"/>
          <w:bCs/>
          <w:sz w:val="20"/>
          <w:szCs w:val="22"/>
        </w:rPr>
        <w:t xml:space="preserve"> (siehe Leitfaden Prävention, Kapitel 4.2)</w:t>
      </w:r>
      <w:r w:rsidRPr="0021094C">
        <w:rPr>
          <w:rFonts w:ascii="Arial" w:hAnsi="Arial" w:cs="Arial"/>
          <w:bCs/>
          <w:sz w:val="20"/>
          <w:szCs w:val="22"/>
        </w:rPr>
        <w:t xml:space="preserve"> im R</w:t>
      </w:r>
      <w:r w:rsidR="002F4D4D" w:rsidRPr="0021094C">
        <w:rPr>
          <w:rFonts w:ascii="Arial" w:hAnsi="Arial" w:cs="Arial"/>
          <w:bCs/>
          <w:sz w:val="20"/>
          <w:szCs w:val="22"/>
        </w:rPr>
        <w:t>ahmen Ihres Projektes umgesetzt</w:t>
      </w:r>
      <w:r w:rsidRPr="0021094C">
        <w:rPr>
          <w:rFonts w:ascii="Arial" w:hAnsi="Arial" w:cs="Arial"/>
          <w:bCs/>
          <w:sz w:val="20"/>
          <w:szCs w:val="22"/>
        </w:rPr>
        <w:t xml:space="preserve"> </w:t>
      </w:r>
      <w:r w:rsidR="002F4D4D" w:rsidRPr="0021094C">
        <w:rPr>
          <w:rFonts w:ascii="Arial" w:hAnsi="Arial" w:cs="Arial"/>
          <w:bCs/>
          <w:sz w:val="20"/>
          <w:szCs w:val="22"/>
        </w:rPr>
        <w:t>werden:</w:t>
      </w:r>
    </w:p>
    <w:p w:rsidR="008A50D7" w:rsidRPr="0021094C" w:rsidRDefault="00295D84" w:rsidP="008A50D7">
      <w:pPr>
        <w:pStyle w:val="Default"/>
        <w:spacing w:line="276" w:lineRule="auto"/>
        <w:ind w:left="720" w:hanging="360"/>
        <w:jc w:val="both"/>
        <w:rPr>
          <w:rFonts w:ascii="Arial" w:hAnsi="Arial" w:cs="Arial"/>
          <w:sz w:val="20"/>
          <w:szCs w:val="22"/>
        </w:rPr>
      </w:pPr>
      <w:r w:rsidRPr="0021094C">
        <w:rPr>
          <w:rFonts w:ascii="Arial" w:hAnsi="Arial" w:cs="Arial"/>
          <w:sz w:val="20"/>
          <w:szCs w:val="22"/>
        </w:rPr>
        <w:sym w:font="Wingdings" w:char="F0E0"/>
      </w:r>
      <w:r w:rsidRPr="0021094C">
        <w:rPr>
          <w:rFonts w:ascii="Arial" w:hAnsi="Arial" w:cs="Arial"/>
          <w:sz w:val="20"/>
          <w:szCs w:val="22"/>
        </w:rPr>
        <w:t xml:space="preserve"> </w:t>
      </w:r>
      <w:r w:rsidR="008A50D7" w:rsidRPr="0021094C">
        <w:rPr>
          <w:rFonts w:ascii="Arial" w:hAnsi="Arial" w:cs="Arial"/>
          <w:sz w:val="20"/>
          <w:szCs w:val="22"/>
        </w:rPr>
        <w:t xml:space="preserve">Kombination von verhältnis- und verhaltenspräventiven Maßnahmen </w:t>
      </w:r>
    </w:p>
    <w:p w:rsidR="008A50D7" w:rsidRPr="0021094C" w:rsidRDefault="00295D84" w:rsidP="008A50D7">
      <w:pPr>
        <w:pStyle w:val="Default"/>
        <w:spacing w:line="276" w:lineRule="auto"/>
        <w:ind w:left="720" w:hanging="360"/>
        <w:jc w:val="both"/>
        <w:rPr>
          <w:rFonts w:ascii="Arial" w:hAnsi="Arial" w:cs="Arial"/>
          <w:sz w:val="20"/>
          <w:szCs w:val="22"/>
        </w:rPr>
      </w:pPr>
      <w:r w:rsidRPr="0021094C">
        <w:rPr>
          <w:rFonts w:ascii="Arial" w:hAnsi="Arial" w:cs="Arial"/>
          <w:sz w:val="20"/>
          <w:szCs w:val="22"/>
        </w:rPr>
        <w:sym w:font="Wingdings" w:char="F0E0"/>
      </w:r>
      <w:r w:rsidRPr="0021094C">
        <w:rPr>
          <w:rFonts w:ascii="Arial" w:hAnsi="Arial" w:cs="Arial"/>
          <w:sz w:val="20"/>
          <w:szCs w:val="22"/>
        </w:rPr>
        <w:t xml:space="preserve"> </w:t>
      </w:r>
      <w:r w:rsidR="008A50D7" w:rsidRPr="0021094C">
        <w:rPr>
          <w:rFonts w:ascii="Arial" w:hAnsi="Arial" w:cs="Arial"/>
          <w:sz w:val="20"/>
          <w:szCs w:val="22"/>
        </w:rPr>
        <w:t xml:space="preserve">Berücksichtigung der Heterogenität der Zielgruppe (Diversität) </w:t>
      </w:r>
    </w:p>
    <w:p w:rsidR="008A50D7" w:rsidRPr="0021094C" w:rsidRDefault="00295D84" w:rsidP="008A50D7">
      <w:pPr>
        <w:pStyle w:val="Default"/>
        <w:spacing w:line="276" w:lineRule="auto"/>
        <w:ind w:left="720" w:hanging="360"/>
        <w:jc w:val="both"/>
        <w:rPr>
          <w:rFonts w:ascii="Arial" w:hAnsi="Arial" w:cs="Arial"/>
          <w:sz w:val="20"/>
          <w:szCs w:val="22"/>
        </w:rPr>
      </w:pPr>
      <w:r w:rsidRPr="0021094C">
        <w:rPr>
          <w:rFonts w:ascii="Arial" w:hAnsi="Arial" w:cs="Arial"/>
          <w:sz w:val="20"/>
          <w:szCs w:val="22"/>
        </w:rPr>
        <w:sym w:font="Wingdings" w:char="F0E0"/>
      </w:r>
      <w:r w:rsidRPr="0021094C">
        <w:rPr>
          <w:rFonts w:ascii="Arial" w:hAnsi="Arial" w:cs="Arial"/>
          <w:sz w:val="20"/>
          <w:szCs w:val="22"/>
        </w:rPr>
        <w:t xml:space="preserve"> </w:t>
      </w:r>
      <w:r w:rsidR="008A50D7" w:rsidRPr="0021094C">
        <w:rPr>
          <w:rFonts w:ascii="Arial" w:hAnsi="Arial" w:cs="Arial"/>
          <w:sz w:val="20"/>
          <w:szCs w:val="22"/>
        </w:rPr>
        <w:t xml:space="preserve">Beteiligung der Betroffenen (Partizipation) </w:t>
      </w:r>
    </w:p>
    <w:p w:rsidR="008A50D7" w:rsidRPr="0021094C" w:rsidRDefault="00295D84" w:rsidP="008A50D7">
      <w:pPr>
        <w:pStyle w:val="Default"/>
        <w:spacing w:line="276" w:lineRule="auto"/>
        <w:ind w:left="720" w:hanging="360"/>
        <w:jc w:val="both"/>
        <w:rPr>
          <w:rFonts w:ascii="Arial" w:hAnsi="Arial" w:cs="Arial"/>
          <w:sz w:val="20"/>
          <w:szCs w:val="22"/>
        </w:rPr>
      </w:pPr>
      <w:r w:rsidRPr="0021094C">
        <w:rPr>
          <w:rFonts w:ascii="Arial" w:hAnsi="Arial" w:cs="Arial"/>
          <w:sz w:val="20"/>
          <w:szCs w:val="22"/>
        </w:rPr>
        <w:sym w:font="Wingdings" w:char="F0E0"/>
      </w:r>
      <w:r w:rsidRPr="0021094C">
        <w:rPr>
          <w:rFonts w:ascii="Arial" w:hAnsi="Arial" w:cs="Arial"/>
          <w:sz w:val="20"/>
          <w:szCs w:val="22"/>
        </w:rPr>
        <w:t xml:space="preserve"> </w:t>
      </w:r>
      <w:r w:rsidR="008A50D7" w:rsidRPr="0021094C">
        <w:rPr>
          <w:rFonts w:ascii="Arial" w:hAnsi="Arial" w:cs="Arial"/>
          <w:sz w:val="20"/>
          <w:szCs w:val="22"/>
        </w:rPr>
        <w:t xml:space="preserve">Stärkung persönlicher Handlungsfähigkeit (Empowerment) </w:t>
      </w:r>
    </w:p>
    <w:p w:rsidR="008A50D7" w:rsidRPr="0021094C" w:rsidRDefault="008A50D7" w:rsidP="0021094C">
      <w:pPr>
        <w:spacing w:after="0"/>
        <w:rPr>
          <w:rFonts w:ascii="Arial" w:hAnsi="Arial" w:cs="Arial"/>
          <w:b/>
        </w:rPr>
      </w:pPr>
    </w:p>
    <w:p w:rsidR="008F598C" w:rsidRPr="0021094C" w:rsidRDefault="008F598C" w:rsidP="0021094C">
      <w:pPr>
        <w:rPr>
          <w:rFonts w:ascii="Arial" w:hAnsi="Arial" w:cs="Arial"/>
          <w:b/>
        </w:rPr>
      </w:pPr>
      <w:r w:rsidRPr="0021094C">
        <w:rPr>
          <w:rFonts w:ascii="Arial" w:hAnsi="Arial" w:cs="Arial"/>
          <w:b/>
        </w:rPr>
        <w:t>Projektziele</w:t>
      </w:r>
    </w:p>
    <w:p w:rsidR="00FB7535" w:rsidRPr="0021094C" w:rsidRDefault="00FB7535" w:rsidP="0021094C">
      <w:pPr>
        <w:spacing w:after="0"/>
        <w:rPr>
          <w:rFonts w:ascii="Arial" w:eastAsia="Times New Roman" w:hAnsi="Arial" w:cs="Arial"/>
          <w:i/>
          <w:sz w:val="20"/>
          <w:szCs w:val="21"/>
          <w:lang w:eastAsia="de-DE"/>
        </w:rPr>
      </w:pPr>
      <w:r w:rsidRPr="0021094C">
        <w:rPr>
          <w:rFonts w:ascii="Arial" w:eastAsia="Times New Roman" w:hAnsi="Arial" w:cs="Arial"/>
          <w:i/>
          <w:sz w:val="20"/>
          <w:szCs w:val="21"/>
          <w:lang w:eastAsia="de-DE"/>
        </w:rPr>
        <w:t>„Wer nicht weiß, wohin er will, der darf sich nicht wundern, wenn er ganz woanders ankommt.“</w:t>
      </w:r>
    </w:p>
    <w:p w:rsidR="00FB7535" w:rsidRPr="0021094C" w:rsidRDefault="00FB7535" w:rsidP="0021094C">
      <w:pPr>
        <w:tabs>
          <w:tab w:val="left" w:pos="7934"/>
          <w:tab w:val="right" w:pos="9072"/>
        </w:tabs>
        <w:spacing w:after="0"/>
        <w:rPr>
          <w:rFonts w:ascii="Arial" w:eastAsia="Times New Roman" w:hAnsi="Arial" w:cs="Arial"/>
          <w:sz w:val="16"/>
          <w:szCs w:val="21"/>
          <w:lang w:eastAsia="de-DE"/>
        </w:rPr>
      </w:pPr>
      <w:r w:rsidRPr="0021094C">
        <w:rPr>
          <w:rFonts w:ascii="Arial" w:eastAsia="Times New Roman" w:hAnsi="Arial" w:cs="Arial"/>
          <w:sz w:val="20"/>
          <w:szCs w:val="21"/>
          <w:lang w:eastAsia="de-DE"/>
        </w:rPr>
        <w:tab/>
      </w:r>
      <w:r w:rsidRPr="0021094C">
        <w:rPr>
          <w:rFonts w:ascii="Arial" w:eastAsia="Times New Roman" w:hAnsi="Arial" w:cs="Arial"/>
          <w:sz w:val="16"/>
          <w:szCs w:val="21"/>
          <w:lang w:eastAsia="de-DE"/>
        </w:rPr>
        <w:tab/>
      </w:r>
      <w:hyperlink r:id="rId7" w:history="1">
        <w:r w:rsidRPr="0021094C">
          <w:rPr>
            <w:rFonts w:ascii="Arial" w:eastAsia="Times New Roman" w:hAnsi="Arial" w:cs="Arial"/>
            <w:bCs/>
            <w:iCs/>
            <w:sz w:val="16"/>
            <w:lang w:eastAsia="de-DE"/>
          </w:rPr>
          <w:t xml:space="preserve">Mark </w:t>
        </w:r>
      </w:hyperlink>
      <w:r w:rsidRPr="0021094C">
        <w:rPr>
          <w:rFonts w:ascii="Arial" w:eastAsia="Times New Roman" w:hAnsi="Arial" w:cs="Arial"/>
          <w:sz w:val="16"/>
          <w:szCs w:val="21"/>
          <w:lang w:eastAsia="de-DE"/>
        </w:rPr>
        <w:t>Twain</w:t>
      </w:r>
    </w:p>
    <w:p w:rsidR="00B11AB3" w:rsidRDefault="00B11AB3" w:rsidP="0021094C">
      <w:pPr>
        <w:spacing w:after="0"/>
        <w:rPr>
          <w:rFonts w:ascii="Arial" w:hAnsi="Arial" w:cs="Arial"/>
          <w:sz w:val="20"/>
        </w:rPr>
      </w:pPr>
    </w:p>
    <w:p w:rsidR="00824B46" w:rsidRDefault="008A50D7" w:rsidP="0021094C">
      <w:pPr>
        <w:spacing w:after="0"/>
        <w:rPr>
          <w:rFonts w:ascii="Arial" w:hAnsi="Arial" w:cs="Arial"/>
          <w:sz w:val="20"/>
        </w:rPr>
      </w:pPr>
      <w:r w:rsidRPr="0021094C">
        <w:rPr>
          <w:rFonts w:ascii="Arial" w:hAnsi="Arial" w:cs="Arial"/>
          <w:sz w:val="20"/>
        </w:rPr>
        <w:t xml:space="preserve">Konkrete und aus der Projektbegründung nachvollziehbar abgeleitete Zielformulierungen geben Orientierung und unterstützen Sie in der Darstellung der Projektentwicklung. Darüber hinaus bieten sie ein Gerüst für die Evaluation Ihres Projektes. </w:t>
      </w:r>
      <w:r w:rsidR="00FB7535" w:rsidRPr="0021094C">
        <w:rPr>
          <w:rFonts w:ascii="Arial" w:hAnsi="Arial" w:cs="Arial"/>
          <w:sz w:val="20"/>
        </w:rPr>
        <w:t xml:space="preserve">Bei der Darstellung Ihrer Projektziele können Sie möglicherweise Formulierungshilfen wie die SMART-Kriterien (vgl. </w:t>
      </w:r>
      <w:hyperlink r:id="rId8" w:history="1">
        <w:r w:rsidR="00FB7535" w:rsidRPr="0021094C">
          <w:rPr>
            <w:rStyle w:val="Hyperlink"/>
            <w:rFonts w:ascii="Arial" w:hAnsi="Arial" w:cs="Arial"/>
            <w:sz w:val="20"/>
          </w:rPr>
          <w:t>https://www.quint-essenz.ch/de/topics/1133</w:t>
        </w:r>
      </w:hyperlink>
      <w:r w:rsidR="001D3ABB">
        <w:rPr>
          <w:rFonts w:ascii="Arial" w:hAnsi="Arial" w:cs="Arial"/>
          <w:sz w:val="20"/>
        </w:rPr>
        <w:t xml:space="preserve"> [Z</w:t>
      </w:r>
      <w:r w:rsidR="002F4D4D" w:rsidRPr="0021094C">
        <w:rPr>
          <w:rFonts w:ascii="Arial" w:hAnsi="Arial" w:cs="Arial"/>
          <w:sz w:val="20"/>
        </w:rPr>
        <w:t>ugriff am 06.09</w:t>
      </w:r>
      <w:r w:rsidR="00FB7535" w:rsidRPr="0021094C">
        <w:rPr>
          <w:rFonts w:ascii="Arial" w:hAnsi="Arial" w:cs="Arial"/>
          <w:sz w:val="20"/>
        </w:rPr>
        <w:t>.2018])</w:t>
      </w:r>
      <w:r w:rsidR="00FB7535" w:rsidRPr="0021094C">
        <w:rPr>
          <w:rFonts w:ascii="Arial" w:hAnsi="Arial" w:cs="Arial"/>
          <w:position w:val="8"/>
          <w:sz w:val="20"/>
        </w:rPr>
        <w:t xml:space="preserve"> </w:t>
      </w:r>
      <w:r w:rsidR="00FB7535" w:rsidRPr="0021094C">
        <w:rPr>
          <w:rFonts w:ascii="Arial" w:hAnsi="Arial" w:cs="Arial"/>
          <w:sz w:val="20"/>
        </w:rPr>
        <w:t>unterstützen.</w:t>
      </w:r>
    </w:p>
    <w:p w:rsidR="00B11AB3" w:rsidRPr="0021094C" w:rsidRDefault="00B11AB3" w:rsidP="0021094C">
      <w:pPr>
        <w:spacing w:after="0"/>
        <w:rPr>
          <w:rFonts w:ascii="Arial" w:hAnsi="Arial" w:cs="Arial"/>
          <w:sz w:val="20"/>
        </w:rPr>
      </w:pPr>
    </w:p>
    <w:tbl>
      <w:tblPr>
        <w:tblStyle w:val="Tabellengitternetz"/>
        <w:tblW w:w="0" w:type="auto"/>
        <w:tblInd w:w="108" w:type="dxa"/>
        <w:tblLook w:val="04A0"/>
      </w:tblPr>
      <w:tblGrid>
        <w:gridCol w:w="1843"/>
        <w:gridCol w:w="7337"/>
      </w:tblGrid>
      <w:tr w:rsidR="00311F50" w:rsidRPr="0021094C" w:rsidTr="008202AA">
        <w:trPr>
          <w:trHeight w:val="476"/>
        </w:trPr>
        <w:tc>
          <w:tcPr>
            <w:tcW w:w="1843" w:type="dxa"/>
            <w:vAlign w:val="center"/>
          </w:tcPr>
          <w:p w:rsidR="00311F50" w:rsidRPr="0021094C" w:rsidRDefault="00311F50" w:rsidP="0021094C">
            <w:pPr>
              <w:spacing w:line="276" w:lineRule="auto"/>
              <w:rPr>
                <w:rFonts w:ascii="Arial" w:hAnsi="Arial" w:cs="Arial"/>
                <w:b/>
                <w:sz w:val="18"/>
              </w:rPr>
            </w:pPr>
            <w:r w:rsidRPr="0021094C">
              <w:rPr>
                <w:rFonts w:ascii="Arial" w:hAnsi="Arial" w:cs="Arial"/>
                <w:b/>
                <w:sz w:val="18"/>
              </w:rPr>
              <w:t xml:space="preserve">S- </w:t>
            </w:r>
            <w:r w:rsidRPr="0021094C">
              <w:rPr>
                <w:rFonts w:ascii="Arial" w:hAnsi="Arial" w:cs="Arial"/>
                <w:sz w:val="18"/>
              </w:rPr>
              <w:t>Spezifisch</w:t>
            </w:r>
          </w:p>
        </w:tc>
        <w:tc>
          <w:tcPr>
            <w:tcW w:w="7337" w:type="dxa"/>
            <w:vAlign w:val="center"/>
          </w:tcPr>
          <w:p w:rsidR="00311F50" w:rsidRPr="0021094C" w:rsidRDefault="00FB7535" w:rsidP="0021094C">
            <w:pPr>
              <w:spacing w:line="276" w:lineRule="auto"/>
              <w:rPr>
                <w:rFonts w:ascii="Arial" w:hAnsi="Arial" w:cs="Arial"/>
                <w:sz w:val="18"/>
              </w:rPr>
            </w:pPr>
            <w:r w:rsidRPr="0021094C">
              <w:rPr>
                <w:rFonts w:ascii="Arial" w:hAnsi="Arial" w:cs="Arial"/>
                <w:sz w:val="18"/>
              </w:rPr>
              <w:t>Es ist klar, was genau sich bei wem verändert haben soll.</w:t>
            </w:r>
          </w:p>
        </w:tc>
      </w:tr>
      <w:tr w:rsidR="00311F50" w:rsidRPr="0021094C" w:rsidTr="008202AA">
        <w:trPr>
          <w:trHeight w:val="476"/>
        </w:trPr>
        <w:tc>
          <w:tcPr>
            <w:tcW w:w="1843" w:type="dxa"/>
            <w:vAlign w:val="center"/>
          </w:tcPr>
          <w:p w:rsidR="00311F50" w:rsidRPr="0021094C" w:rsidRDefault="00311F50" w:rsidP="0021094C">
            <w:pPr>
              <w:spacing w:line="276" w:lineRule="auto"/>
              <w:rPr>
                <w:rFonts w:ascii="Arial" w:hAnsi="Arial" w:cs="Arial"/>
                <w:b/>
                <w:sz w:val="18"/>
              </w:rPr>
            </w:pPr>
            <w:r w:rsidRPr="0021094C">
              <w:rPr>
                <w:rFonts w:ascii="Arial" w:hAnsi="Arial" w:cs="Arial"/>
                <w:b/>
                <w:sz w:val="18"/>
              </w:rPr>
              <w:t xml:space="preserve">M- </w:t>
            </w:r>
            <w:r w:rsidRPr="0021094C">
              <w:rPr>
                <w:rFonts w:ascii="Arial" w:hAnsi="Arial" w:cs="Arial"/>
                <w:sz w:val="18"/>
              </w:rPr>
              <w:t>Messbar</w:t>
            </w:r>
          </w:p>
        </w:tc>
        <w:tc>
          <w:tcPr>
            <w:tcW w:w="7337" w:type="dxa"/>
            <w:vAlign w:val="center"/>
          </w:tcPr>
          <w:p w:rsidR="00311F50" w:rsidRPr="0021094C" w:rsidRDefault="00D10C0F" w:rsidP="0021094C">
            <w:pPr>
              <w:spacing w:line="276" w:lineRule="auto"/>
              <w:rPr>
                <w:rFonts w:ascii="Arial" w:hAnsi="Arial" w:cs="Arial"/>
                <w:sz w:val="18"/>
              </w:rPr>
            </w:pPr>
            <w:r w:rsidRPr="0021094C">
              <w:rPr>
                <w:rFonts w:ascii="Arial" w:hAnsi="Arial" w:cs="Arial"/>
                <w:sz w:val="18"/>
              </w:rPr>
              <w:t>Es ist entscheidbar, ob das Ziel erreicht worden ist oder nicht.</w:t>
            </w:r>
          </w:p>
        </w:tc>
      </w:tr>
      <w:tr w:rsidR="00311F50" w:rsidRPr="0021094C" w:rsidTr="00D10C0F">
        <w:trPr>
          <w:trHeight w:val="476"/>
        </w:trPr>
        <w:tc>
          <w:tcPr>
            <w:tcW w:w="1843" w:type="dxa"/>
            <w:vAlign w:val="center"/>
          </w:tcPr>
          <w:p w:rsidR="00311F50" w:rsidRPr="0021094C" w:rsidRDefault="00311F50" w:rsidP="0021094C">
            <w:pPr>
              <w:spacing w:line="276" w:lineRule="auto"/>
              <w:rPr>
                <w:rFonts w:ascii="Arial" w:hAnsi="Arial" w:cs="Arial"/>
                <w:b/>
                <w:sz w:val="18"/>
              </w:rPr>
            </w:pPr>
            <w:r w:rsidRPr="0021094C">
              <w:rPr>
                <w:rFonts w:ascii="Arial" w:hAnsi="Arial" w:cs="Arial"/>
                <w:b/>
                <w:sz w:val="18"/>
              </w:rPr>
              <w:t xml:space="preserve">A- </w:t>
            </w:r>
            <w:r w:rsidRPr="0021094C">
              <w:rPr>
                <w:rFonts w:ascii="Arial" w:hAnsi="Arial" w:cs="Arial"/>
                <w:sz w:val="18"/>
              </w:rPr>
              <w:t>Anspruchsvoll</w:t>
            </w:r>
          </w:p>
        </w:tc>
        <w:tc>
          <w:tcPr>
            <w:tcW w:w="7337" w:type="dxa"/>
            <w:vAlign w:val="center"/>
          </w:tcPr>
          <w:p w:rsidR="00311F50" w:rsidRPr="0021094C" w:rsidRDefault="00D10C0F" w:rsidP="0021094C">
            <w:pPr>
              <w:spacing w:line="276" w:lineRule="auto"/>
              <w:rPr>
                <w:rFonts w:ascii="Arial" w:hAnsi="Arial" w:cs="Arial"/>
                <w:sz w:val="18"/>
              </w:rPr>
            </w:pPr>
            <w:r w:rsidRPr="0021094C">
              <w:rPr>
                <w:rFonts w:ascii="Arial" w:hAnsi="Arial" w:cs="Arial"/>
                <w:sz w:val="18"/>
                <w:szCs w:val="19"/>
              </w:rPr>
              <w:t>Es sind Anstrengungen nötig, um das Ziel zu erreichen.</w:t>
            </w:r>
          </w:p>
        </w:tc>
      </w:tr>
      <w:tr w:rsidR="00311F50" w:rsidRPr="0021094C" w:rsidTr="00B32D1B">
        <w:trPr>
          <w:trHeight w:val="850"/>
        </w:trPr>
        <w:tc>
          <w:tcPr>
            <w:tcW w:w="1843" w:type="dxa"/>
            <w:vAlign w:val="center"/>
          </w:tcPr>
          <w:p w:rsidR="00311F50" w:rsidRPr="0021094C" w:rsidRDefault="00311F50" w:rsidP="0021094C">
            <w:pPr>
              <w:spacing w:line="276" w:lineRule="auto"/>
              <w:rPr>
                <w:rFonts w:ascii="Arial" w:hAnsi="Arial" w:cs="Arial"/>
                <w:b/>
                <w:sz w:val="18"/>
              </w:rPr>
            </w:pPr>
            <w:r w:rsidRPr="0021094C">
              <w:rPr>
                <w:rFonts w:ascii="Arial" w:hAnsi="Arial" w:cs="Arial"/>
                <w:b/>
                <w:sz w:val="18"/>
              </w:rPr>
              <w:t xml:space="preserve">R- </w:t>
            </w:r>
            <w:r w:rsidRPr="0021094C">
              <w:rPr>
                <w:rFonts w:ascii="Arial" w:hAnsi="Arial" w:cs="Arial"/>
                <w:sz w:val="18"/>
              </w:rPr>
              <w:t>Realistisch</w:t>
            </w:r>
          </w:p>
        </w:tc>
        <w:tc>
          <w:tcPr>
            <w:tcW w:w="7337" w:type="dxa"/>
            <w:vAlign w:val="center"/>
          </w:tcPr>
          <w:p w:rsidR="00311F50" w:rsidRPr="0021094C" w:rsidRDefault="00D10C0F" w:rsidP="0021094C">
            <w:pPr>
              <w:spacing w:line="276" w:lineRule="auto"/>
              <w:rPr>
                <w:rFonts w:ascii="Arial" w:hAnsi="Arial" w:cs="Arial"/>
                <w:sz w:val="18"/>
              </w:rPr>
            </w:pPr>
            <w:r w:rsidRPr="0021094C">
              <w:rPr>
                <w:rFonts w:ascii="Arial" w:hAnsi="Arial" w:cs="Arial"/>
                <w:sz w:val="18"/>
                <w:szCs w:val="19"/>
              </w:rPr>
              <w:t>Ein Projektziel muss realistisch sein in dem Sinn, dass es mit den vorhandenen Ressourcen in der zur Verfügung stehenden Zeit erreichbar sein soll. Das ist nur beurteilbar, wenn die Rahmenbedingungen und Ressourcen des Projekts bekannt sind.</w:t>
            </w:r>
          </w:p>
        </w:tc>
      </w:tr>
      <w:tr w:rsidR="00311F50" w:rsidRPr="0021094C" w:rsidTr="00B32D1B">
        <w:trPr>
          <w:trHeight w:val="567"/>
        </w:trPr>
        <w:tc>
          <w:tcPr>
            <w:tcW w:w="1843" w:type="dxa"/>
            <w:vAlign w:val="center"/>
          </w:tcPr>
          <w:p w:rsidR="00311F50" w:rsidRPr="0021094C" w:rsidRDefault="00311F50" w:rsidP="0021094C">
            <w:pPr>
              <w:spacing w:line="276" w:lineRule="auto"/>
              <w:rPr>
                <w:rFonts w:ascii="Arial" w:hAnsi="Arial" w:cs="Arial"/>
                <w:b/>
                <w:sz w:val="18"/>
              </w:rPr>
            </w:pPr>
            <w:r w:rsidRPr="0021094C">
              <w:rPr>
                <w:rFonts w:ascii="Arial" w:hAnsi="Arial" w:cs="Arial"/>
                <w:b/>
                <w:sz w:val="18"/>
              </w:rPr>
              <w:t xml:space="preserve">T- </w:t>
            </w:r>
            <w:r w:rsidRPr="0021094C">
              <w:rPr>
                <w:rFonts w:ascii="Arial" w:hAnsi="Arial" w:cs="Arial"/>
                <w:sz w:val="18"/>
              </w:rPr>
              <w:t>Terminiert</w:t>
            </w:r>
          </w:p>
        </w:tc>
        <w:tc>
          <w:tcPr>
            <w:tcW w:w="7337" w:type="dxa"/>
            <w:vAlign w:val="center"/>
          </w:tcPr>
          <w:p w:rsidR="00311F50" w:rsidRPr="0021094C" w:rsidRDefault="00D10C0F" w:rsidP="0021094C">
            <w:pPr>
              <w:spacing w:line="276" w:lineRule="auto"/>
              <w:rPr>
                <w:rFonts w:ascii="Arial" w:hAnsi="Arial" w:cs="Arial"/>
                <w:sz w:val="18"/>
              </w:rPr>
            </w:pPr>
            <w:r w:rsidRPr="0021094C">
              <w:rPr>
                <w:rFonts w:ascii="Arial" w:hAnsi="Arial" w:cs="Arial"/>
                <w:sz w:val="18"/>
                <w:szCs w:val="19"/>
              </w:rPr>
              <w:t>Projektziele sind in der Regel so angelegt, dass sie am Ende des Projekts erreicht sein sollten.</w:t>
            </w:r>
          </w:p>
        </w:tc>
      </w:tr>
    </w:tbl>
    <w:p w:rsidR="002F4D4D" w:rsidRPr="0021094C" w:rsidRDefault="002F4D4D" w:rsidP="0021094C">
      <w:pPr>
        <w:spacing w:after="0"/>
        <w:rPr>
          <w:rFonts w:ascii="Arial" w:hAnsi="Arial" w:cs="Arial"/>
          <w:b/>
        </w:rPr>
      </w:pPr>
    </w:p>
    <w:p w:rsidR="00C03C9D" w:rsidRPr="0021094C" w:rsidRDefault="00C03C9D" w:rsidP="0021094C">
      <w:pPr>
        <w:spacing w:after="0"/>
        <w:rPr>
          <w:rFonts w:ascii="Arial" w:hAnsi="Arial" w:cs="Arial"/>
          <w:b/>
        </w:rPr>
      </w:pPr>
      <w:r w:rsidRPr="0021094C">
        <w:rPr>
          <w:rFonts w:ascii="Arial" w:hAnsi="Arial" w:cs="Arial"/>
          <w:b/>
        </w:rPr>
        <w:t>Beteiligte Akteure/ Qualifikationen</w:t>
      </w:r>
    </w:p>
    <w:p w:rsidR="008A50D7" w:rsidRPr="0021094C" w:rsidRDefault="008A50D7" w:rsidP="008A50D7">
      <w:pPr>
        <w:pStyle w:val="Default"/>
        <w:spacing w:line="276" w:lineRule="auto"/>
        <w:jc w:val="both"/>
        <w:rPr>
          <w:rFonts w:ascii="Arial" w:hAnsi="Arial" w:cs="Arial"/>
          <w:sz w:val="20"/>
          <w:szCs w:val="22"/>
        </w:rPr>
      </w:pPr>
      <w:r w:rsidRPr="0021094C">
        <w:rPr>
          <w:rFonts w:ascii="Arial" w:hAnsi="Arial" w:cs="Arial"/>
          <w:sz w:val="20"/>
          <w:szCs w:val="22"/>
        </w:rPr>
        <w:t xml:space="preserve">Der Aufbau einer entscheidungskompetenten, ggf. einrichtungsübergreifenden Projekt-steuerungsgruppe unterstützt Sie in der Koordinierung des Gesamtprozesses Ihres Projektes. Bitte benennen Sie, wie sich Ihre Projektsteuerungsgruppe zusammensetzt. </w:t>
      </w:r>
    </w:p>
    <w:p w:rsidR="008A50D7" w:rsidRPr="0021094C" w:rsidRDefault="008A50D7" w:rsidP="0021094C">
      <w:pPr>
        <w:pStyle w:val="Default"/>
        <w:spacing w:before="240" w:line="276" w:lineRule="auto"/>
        <w:jc w:val="both"/>
        <w:rPr>
          <w:rFonts w:ascii="Arial" w:hAnsi="Arial" w:cs="Arial"/>
          <w:sz w:val="12"/>
          <w:szCs w:val="14"/>
        </w:rPr>
      </w:pPr>
      <w:r w:rsidRPr="0021094C">
        <w:rPr>
          <w:rFonts w:ascii="Arial" w:hAnsi="Arial" w:cs="Arial"/>
          <w:sz w:val="20"/>
          <w:szCs w:val="22"/>
        </w:rPr>
        <w:t xml:space="preserve">Maßnahmen nach dem </w:t>
      </w:r>
      <w:r w:rsidR="008202AA" w:rsidRPr="0021094C">
        <w:rPr>
          <w:rFonts w:ascii="Arial" w:hAnsi="Arial" w:cs="Arial"/>
          <w:sz w:val="20"/>
          <w:szCs w:val="22"/>
        </w:rPr>
        <w:t>Lebenswelt</w:t>
      </w:r>
      <w:r w:rsidRPr="0021094C">
        <w:rPr>
          <w:rFonts w:ascii="Arial" w:hAnsi="Arial" w:cs="Arial"/>
          <w:sz w:val="20"/>
          <w:szCs w:val="22"/>
        </w:rPr>
        <w:t>-Ansatz müssen durch qualifizierte Fachkräfte mit Bezug zu Gesundheit bzw. Prävention durchgeführt werden. Bitte dokumentieren Sie daher die Qualifikationen (z.B. Beruf, Studienabschluss, Weiterbildung) der Anbieter. Für Maßnahmen zur individuellen verhaltensbezogenen Prävention gelten im Rahmen des Lebenswelt-Ansatzes die Anforderungen an die Anbieterqualifikation entsprechend Kapitel 5 des Leitfadens Prävention.</w:t>
      </w:r>
    </w:p>
    <w:p w:rsidR="008A50D7" w:rsidRPr="0021094C" w:rsidRDefault="008A50D7" w:rsidP="001C50B5">
      <w:pPr>
        <w:pStyle w:val="Default"/>
        <w:spacing w:before="240" w:line="276" w:lineRule="auto"/>
        <w:jc w:val="both"/>
        <w:rPr>
          <w:rFonts w:ascii="Arial" w:hAnsi="Arial" w:cs="Arial"/>
          <w:sz w:val="20"/>
          <w:szCs w:val="22"/>
        </w:rPr>
      </w:pPr>
      <w:r w:rsidRPr="0021094C">
        <w:rPr>
          <w:rFonts w:ascii="Arial" w:hAnsi="Arial" w:cs="Arial"/>
          <w:sz w:val="20"/>
          <w:szCs w:val="22"/>
        </w:rPr>
        <w:t>Vorhandene Strukturen, Netzwerke und Akteure in der Lebenswelt sollen durch Ihr Projekt nach Möglichkeit berücksichtigt und eingebunden werden. Bitte dokumentieren Sie, inwiefern geeignete Part</w:t>
      </w:r>
      <w:r w:rsidR="00F10443">
        <w:rPr>
          <w:rFonts w:ascii="Arial" w:hAnsi="Arial" w:cs="Arial"/>
          <w:sz w:val="20"/>
          <w:szCs w:val="22"/>
        </w:rPr>
        <w:t>nerschaften ermittelt und ggf. i</w:t>
      </w:r>
      <w:r w:rsidRPr="0021094C">
        <w:rPr>
          <w:rFonts w:ascii="Arial" w:hAnsi="Arial" w:cs="Arial"/>
          <w:sz w:val="20"/>
          <w:szCs w:val="22"/>
        </w:rPr>
        <w:t xml:space="preserve">n Ihre Projektplanung eingebunden wurden. </w:t>
      </w:r>
    </w:p>
    <w:p w:rsidR="008A50D7" w:rsidRPr="0021094C" w:rsidRDefault="008A50D7" w:rsidP="0021094C">
      <w:pPr>
        <w:spacing w:after="0"/>
        <w:rPr>
          <w:rFonts w:ascii="Arial" w:hAnsi="Arial" w:cs="Arial"/>
          <w:b/>
          <w:sz w:val="20"/>
        </w:rPr>
      </w:pPr>
    </w:p>
    <w:p w:rsidR="00B32D1B" w:rsidRDefault="00B32D1B" w:rsidP="0021094C">
      <w:pPr>
        <w:spacing w:after="0"/>
        <w:rPr>
          <w:rFonts w:ascii="Arial" w:hAnsi="Arial" w:cs="Arial"/>
          <w:b/>
        </w:rPr>
      </w:pPr>
    </w:p>
    <w:p w:rsidR="00B32D1B" w:rsidRDefault="00B32D1B" w:rsidP="0021094C">
      <w:pPr>
        <w:spacing w:after="0"/>
        <w:rPr>
          <w:rFonts w:ascii="Arial" w:hAnsi="Arial" w:cs="Arial"/>
          <w:b/>
        </w:rPr>
      </w:pPr>
    </w:p>
    <w:p w:rsidR="00B32D1B" w:rsidRDefault="00B32D1B" w:rsidP="0021094C">
      <w:pPr>
        <w:spacing w:after="0"/>
        <w:rPr>
          <w:rFonts w:ascii="Arial" w:hAnsi="Arial" w:cs="Arial"/>
          <w:b/>
        </w:rPr>
      </w:pPr>
    </w:p>
    <w:p w:rsidR="00B32D1B" w:rsidRDefault="00B32D1B" w:rsidP="0021094C">
      <w:pPr>
        <w:spacing w:after="0"/>
        <w:rPr>
          <w:rFonts w:ascii="Arial" w:hAnsi="Arial" w:cs="Arial"/>
          <w:b/>
        </w:rPr>
      </w:pPr>
    </w:p>
    <w:p w:rsidR="000B1830" w:rsidRPr="0021094C" w:rsidRDefault="000B1830" w:rsidP="0021094C">
      <w:pPr>
        <w:spacing w:after="0"/>
        <w:rPr>
          <w:rFonts w:ascii="Arial" w:hAnsi="Arial" w:cs="Arial"/>
          <w:b/>
        </w:rPr>
      </w:pPr>
      <w:r w:rsidRPr="0021094C">
        <w:rPr>
          <w:rFonts w:ascii="Arial" w:hAnsi="Arial" w:cs="Arial"/>
          <w:b/>
        </w:rPr>
        <w:lastRenderedPageBreak/>
        <w:t>Evaluation</w:t>
      </w:r>
    </w:p>
    <w:p w:rsidR="008A50D7" w:rsidRPr="0021094C" w:rsidRDefault="008A50D7" w:rsidP="008A50D7">
      <w:pPr>
        <w:pStyle w:val="Default"/>
        <w:spacing w:line="276" w:lineRule="auto"/>
        <w:jc w:val="both"/>
        <w:rPr>
          <w:rFonts w:ascii="Arial" w:hAnsi="Arial" w:cs="Arial"/>
          <w:sz w:val="20"/>
          <w:szCs w:val="22"/>
        </w:rPr>
      </w:pPr>
      <w:r w:rsidRPr="0021094C">
        <w:rPr>
          <w:rFonts w:ascii="Arial" w:hAnsi="Arial" w:cs="Arial"/>
          <w:sz w:val="20"/>
          <w:szCs w:val="22"/>
        </w:rPr>
        <w:t>Die Evaluation Ihres Projektes sollte eine fortlaufende Dokumentation und Reflexion der Umsetzung der Maßnahmen umfassen. Zudem ist eine Überprüfung der Wirkung von Maßnahmen der Gesundheitsförderung grundsätzlich innerhalb verschiedener Qualitätsdimensionen (Struktur, Prozess, Ergebnis) möglich. Maßnahmen der Evaluation der Strukturqualität befassen sich mit Rahmenbedingungen Ihrer Angebote, zum Beispiel mit der personellen und strukturellen Ausstattung, während die Prozessqualität Aussagen zur Umsetzung Ihrer Maßnahmen zulässt. Die Ergebnisqualität bezieht sich auf die Frage, ob das Projekt die geplanten Wirk</w:t>
      </w:r>
      <w:r w:rsidR="008F4282" w:rsidRPr="0021094C">
        <w:rPr>
          <w:rFonts w:ascii="Arial" w:hAnsi="Arial" w:cs="Arial"/>
          <w:sz w:val="20"/>
          <w:szCs w:val="22"/>
        </w:rPr>
        <w:t>ungen erzielen konnte. Bitte geb</w:t>
      </w:r>
      <w:r w:rsidRPr="0021094C">
        <w:rPr>
          <w:rFonts w:ascii="Arial" w:hAnsi="Arial" w:cs="Arial"/>
          <w:sz w:val="20"/>
          <w:szCs w:val="22"/>
        </w:rPr>
        <w:t xml:space="preserve">en Sie </w:t>
      </w:r>
      <w:r w:rsidR="008F4282" w:rsidRPr="0021094C">
        <w:rPr>
          <w:rFonts w:ascii="Arial" w:hAnsi="Arial" w:cs="Arial"/>
          <w:sz w:val="20"/>
          <w:szCs w:val="22"/>
        </w:rPr>
        <w:t>an</w:t>
      </w:r>
      <w:r w:rsidR="00DD4DF0">
        <w:rPr>
          <w:rFonts w:ascii="Arial" w:hAnsi="Arial" w:cs="Arial"/>
          <w:sz w:val="20"/>
          <w:szCs w:val="22"/>
        </w:rPr>
        <w:t>,</w:t>
      </w:r>
      <w:r w:rsidRPr="0021094C">
        <w:rPr>
          <w:rFonts w:ascii="Arial" w:hAnsi="Arial" w:cs="Arial"/>
          <w:sz w:val="20"/>
          <w:szCs w:val="22"/>
        </w:rPr>
        <w:t xml:space="preserve"> welche (standardisierten) Evaluationsinstrumente Sie nutzen werden</w:t>
      </w:r>
      <w:r w:rsidR="00DD4DF0">
        <w:rPr>
          <w:rFonts w:ascii="Arial" w:hAnsi="Arial" w:cs="Arial"/>
          <w:sz w:val="20"/>
          <w:szCs w:val="22"/>
        </w:rPr>
        <w:t>,</w:t>
      </w:r>
      <w:r w:rsidRPr="0021094C">
        <w:rPr>
          <w:rFonts w:ascii="Arial" w:hAnsi="Arial" w:cs="Arial"/>
          <w:sz w:val="20"/>
          <w:szCs w:val="22"/>
        </w:rPr>
        <w:t xml:space="preserve"> und mit welchen Methoden Sie die Auswirkung Ihres Projektes überprüfen wollen. </w:t>
      </w:r>
    </w:p>
    <w:p w:rsidR="008A50D7" w:rsidRPr="0021094C" w:rsidRDefault="008A50D7" w:rsidP="0021094C">
      <w:pPr>
        <w:spacing w:after="0"/>
        <w:rPr>
          <w:rFonts w:ascii="Arial" w:hAnsi="Arial" w:cs="Arial"/>
          <w:b/>
          <w:sz w:val="20"/>
        </w:rPr>
      </w:pPr>
    </w:p>
    <w:p w:rsidR="000B1830" w:rsidRPr="0021094C" w:rsidRDefault="000B1830" w:rsidP="0021094C">
      <w:pPr>
        <w:spacing w:after="0"/>
        <w:rPr>
          <w:rFonts w:ascii="Arial" w:hAnsi="Arial" w:cs="Arial"/>
          <w:b/>
        </w:rPr>
      </w:pPr>
      <w:r w:rsidRPr="0021094C">
        <w:rPr>
          <w:rFonts w:ascii="Arial" w:hAnsi="Arial" w:cs="Arial"/>
          <w:b/>
        </w:rPr>
        <w:t>Nachhaltigkeit</w:t>
      </w:r>
    </w:p>
    <w:p w:rsidR="008A50D7" w:rsidRPr="0021094C" w:rsidRDefault="008A50D7" w:rsidP="008A50D7">
      <w:pPr>
        <w:pStyle w:val="Default"/>
        <w:spacing w:line="276" w:lineRule="auto"/>
        <w:jc w:val="both"/>
        <w:rPr>
          <w:rFonts w:ascii="Arial" w:hAnsi="Arial" w:cs="Arial"/>
          <w:sz w:val="20"/>
          <w:szCs w:val="22"/>
        </w:rPr>
      </w:pPr>
      <w:r w:rsidRPr="0021094C">
        <w:rPr>
          <w:rFonts w:ascii="Arial" w:hAnsi="Arial" w:cs="Arial"/>
          <w:sz w:val="20"/>
          <w:szCs w:val="22"/>
        </w:rPr>
        <w:t xml:space="preserve">Leistungen der Krankenkassen nach dem </w:t>
      </w:r>
      <w:r w:rsidR="008202AA" w:rsidRPr="0021094C">
        <w:rPr>
          <w:rFonts w:ascii="Arial" w:hAnsi="Arial" w:cs="Arial"/>
          <w:sz w:val="20"/>
          <w:szCs w:val="22"/>
        </w:rPr>
        <w:t>Lebenswelt</w:t>
      </w:r>
      <w:r w:rsidRPr="0021094C">
        <w:rPr>
          <w:rFonts w:ascii="Arial" w:hAnsi="Arial" w:cs="Arial"/>
          <w:sz w:val="20"/>
          <w:szCs w:val="22"/>
        </w:rPr>
        <w:t>-Ansatz sind grundsätzlich im Sinne einer Hilfe zur Selbsthilfe zu verstehen und aus diesem Grund zeitlich befristet. Bitte stellen Sie dar, mit welchen Maßnahmen Sie die strukturelle und finanzielle Nachhaltigkeit Ihres Projektes über den beantragten Förderungszeitraum hinaus sicherstellen</w:t>
      </w:r>
      <w:r w:rsidR="008F4282" w:rsidRPr="0021094C">
        <w:rPr>
          <w:rFonts w:ascii="Arial" w:hAnsi="Arial" w:cs="Arial"/>
          <w:sz w:val="20"/>
          <w:szCs w:val="22"/>
        </w:rPr>
        <w:t xml:space="preserve"> möchten</w:t>
      </w:r>
      <w:r w:rsidRPr="0021094C">
        <w:rPr>
          <w:rFonts w:ascii="Arial" w:hAnsi="Arial" w:cs="Arial"/>
          <w:sz w:val="20"/>
          <w:szCs w:val="22"/>
        </w:rPr>
        <w:t xml:space="preserve">. </w:t>
      </w:r>
    </w:p>
    <w:p w:rsidR="008A50D7" w:rsidRPr="0021094C" w:rsidRDefault="008A50D7" w:rsidP="0021094C">
      <w:pPr>
        <w:spacing w:after="0"/>
        <w:rPr>
          <w:rFonts w:ascii="Arial" w:hAnsi="Arial" w:cs="Arial"/>
          <w:b/>
        </w:rPr>
      </w:pPr>
    </w:p>
    <w:p w:rsidR="000B1830" w:rsidRPr="0021094C" w:rsidRDefault="000B1830" w:rsidP="0021094C">
      <w:pPr>
        <w:spacing w:after="0"/>
        <w:rPr>
          <w:rFonts w:ascii="Arial" w:hAnsi="Arial" w:cs="Arial"/>
          <w:b/>
        </w:rPr>
      </w:pPr>
      <w:r w:rsidRPr="0021094C">
        <w:rPr>
          <w:rFonts w:ascii="Arial" w:hAnsi="Arial" w:cs="Arial"/>
          <w:b/>
        </w:rPr>
        <w:t>Finanzierung</w:t>
      </w:r>
    </w:p>
    <w:p w:rsidR="008F4282" w:rsidRPr="0021094C" w:rsidRDefault="008A50D7" w:rsidP="008A50D7">
      <w:pPr>
        <w:pStyle w:val="Default"/>
        <w:spacing w:line="276" w:lineRule="auto"/>
        <w:jc w:val="both"/>
        <w:rPr>
          <w:rFonts w:ascii="Arial" w:hAnsi="Arial" w:cs="Arial"/>
          <w:sz w:val="20"/>
          <w:szCs w:val="22"/>
        </w:rPr>
      </w:pPr>
      <w:r w:rsidRPr="0021094C">
        <w:rPr>
          <w:rFonts w:ascii="Arial" w:hAnsi="Arial" w:cs="Arial"/>
          <w:sz w:val="20"/>
          <w:szCs w:val="22"/>
        </w:rPr>
        <w:t xml:space="preserve">Die beantragte Leistung unterliegt dem Wirtschaftlichkeitsgebot. Bitte fügen Sie Ihrem Projektantrag ein </w:t>
      </w:r>
      <w:r w:rsidRPr="0021094C">
        <w:rPr>
          <w:rFonts w:ascii="Arial" w:hAnsi="Arial" w:cs="Arial"/>
          <w:b/>
          <w:sz w:val="20"/>
          <w:szCs w:val="22"/>
        </w:rPr>
        <w:t>detailliertes Finanzierungskonzept als Anlage</w:t>
      </w:r>
      <w:r w:rsidRPr="0021094C">
        <w:rPr>
          <w:rFonts w:ascii="Arial" w:hAnsi="Arial" w:cs="Arial"/>
          <w:sz w:val="20"/>
          <w:szCs w:val="22"/>
        </w:rPr>
        <w:t xml:space="preserve"> hinzu. Dieses soll sowohl die Gesamt- als auch die Einzelkosten </w:t>
      </w:r>
      <w:r w:rsidR="008F4282" w:rsidRPr="0021094C">
        <w:rPr>
          <w:rFonts w:ascii="Arial" w:hAnsi="Arial" w:cs="Arial"/>
          <w:sz w:val="20"/>
          <w:szCs w:val="22"/>
        </w:rPr>
        <w:t>(z.B.</w:t>
      </w:r>
      <w:r w:rsidRPr="0021094C">
        <w:rPr>
          <w:rFonts w:ascii="Arial" w:hAnsi="Arial" w:cs="Arial"/>
          <w:sz w:val="20"/>
          <w:szCs w:val="22"/>
        </w:rPr>
        <w:t xml:space="preserve"> Personalkosten, Honorare und Sachmittelkosten</w:t>
      </w:r>
      <w:r w:rsidR="008F4282" w:rsidRPr="0021094C">
        <w:rPr>
          <w:rFonts w:ascii="Arial" w:hAnsi="Arial" w:cs="Arial"/>
          <w:sz w:val="20"/>
          <w:szCs w:val="22"/>
        </w:rPr>
        <w:t>)</w:t>
      </w:r>
      <w:r w:rsidRPr="0021094C">
        <w:rPr>
          <w:rFonts w:ascii="Arial" w:hAnsi="Arial" w:cs="Arial"/>
          <w:sz w:val="20"/>
          <w:szCs w:val="22"/>
        </w:rPr>
        <w:t xml:space="preserve">, ggf. differenziert nach Projektjahren, jeweils für die einzelnen Phasen des Gesundheitsförderungsprozesses auflisten. Ggf. anfallende Mehrwertsteuer ist separat anzugeben. </w:t>
      </w:r>
    </w:p>
    <w:p w:rsidR="008A50D7" w:rsidRPr="0021094C" w:rsidRDefault="008A50D7" w:rsidP="008A50D7">
      <w:pPr>
        <w:pStyle w:val="Default"/>
        <w:spacing w:line="276" w:lineRule="auto"/>
        <w:jc w:val="both"/>
        <w:rPr>
          <w:rFonts w:ascii="Arial" w:hAnsi="Arial" w:cs="Arial"/>
          <w:sz w:val="20"/>
          <w:szCs w:val="22"/>
        </w:rPr>
      </w:pPr>
      <w:r w:rsidRPr="0021094C">
        <w:rPr>
          <w:rFonts w:ascii="Arial" w:hAnsi="Arial" w:cs="Arial"/>
          <w:sz w:val="20"/>
          <w:szCs w:val="22"/>
        </w:rPr>
        <w:t xml:space="preserve">Voraussetzung eines Antrags zur Förderung von Leistungen nach dem </w:t>
      </w:r>
      <w:r w:rsidR="008202AA" w:rsidRPr="0021094C">
        <w:rPr>
          <w:rFonts w:ascii="Arial" w:hAnsi="Arial" w:cs="Arial"/>
          <w:sz w:val="20"/>
          <w:szCs w:val="22"/>
        </w:rPr>
        <w:t>Lebenswelt</w:t>
      </w:r>
      <w:r w:rsidRPr="0021094C">
        <w:rPr>
          <w:rFonts w:ascii="Arial" w:hAnsi="Arial" w:cs="Arial"/>
          <w:sz w:val="20"/>
          <w:szCs w:val="22"/>
        </w:rPr>
        <w:t xml:space="preserve">-Ansatz ist, dass die Krankenkassen nicht alleiniger Finanzierungsträger Ihres Projektes sind. Bitte dokumentieren Sie daher, inwiefern </w:t>
      </w:r>
      <w:r w:rsidR="008F4282" w:rsidRPr="0021094C">
        <w:rPr>
          <w:rFonts w:ascii="Arial" w:hAnsi="Arial" w:cs="Arial"/>
          <w:sz w:val="20"/>
          <w:szCs w:val="22"/>
        </w:rPr>
        <w:t xml:space="preserve">weitere </w:t>
      </w:r>
      <w:r w:rsidRPr="0021094C">
        <w:rPr>
          <w:rFonts w:ascii="Arial" w:hAnsi="Arial" w:cs="Arial"/>
          <w:sz w:val="20"/>
          <w:szCs w:val="22"/>
        </w:rPr>
        <w:t>Finanzierungspartnerschaften ermittelt und nach Möglichkeit eingebunden wurden</w:t>
      </w:r>
      <w:r w:rsidR="008F4282" w:rsidRPr="0021094C">
        <w:rPr>
          <w:rFonts w:ascii="Arial" w:hAnsi="Arial" w:cs="Arial"/>
          <w:sz w:val="20"/>
          <w:szCs w:val="22"/>
        </w:rPr>
        <w:t>. Es ist</w:t>
      </w:r>
      <w:r w:rsidRPr="0021094C">
        <w:rPr>
          <w:rFonts w:ascii="Arial" w:hAnsi="Arial" w:cs="Arial"/>
          <w:sz w:val="20"/>
          <w:szCs w:val="22"/>
        </w:rPr>
        <w:t xml:space="preserve"> </w:t>
      </w:r>
      <w:r w:rsidR="00B32D1B">
        <w:rPr>
          <w:rFonts w:ascii="Arial" w:hAnsi="Arial" w:cs="Arial"/>
          <w:sz w:val="20"/>
          <w:szCs w:val="22"/>
        </w:rPr>
        <w:t xml:space="preserve">ein </w:t>
      </w:r>
      <w:r w:rsidR="008F4282" w:rsidRPr="0021094C">
        <w:rPr>
          <w:rFonts w:ascii="Arial" w:hAnsi="Arial" w:cs="Arial"/>
          <w:sz w:val="20"/>
          <w:szCs w:val="22"/>
        </w:rPr>
        <w:t>angemessener Eigenantei</w:t>
      </w:r>
      <w:r w:rsidR="00B32D1B">
        <w:rPr>
          <w:rFonts w:ascii="Arial" w:hAnsi="Arial" w:cs="Arial"/>
          <w:sz w:val="20"/>
          <w:szCs w:val="22"/>
        </w:rPr>
        <w:t xml:space="preserve">l an Mitteln von Seiten des </w:t>
      </w:r>
      <w:r w:rsidR="008F4282" w:rsidRPr="0021094C">
        <w:rPr>
          <w:rFonts w:ascii="Arial" w:hAnsi="Arial" w:cs="Arial"/>
          <w:sz w:val="20"/>
          <w:szCs w:val="22"/>
        </w:rPr>
        <w:t>für die Lebenswelt zuständige</w:t>
      </w:r>
      <w:r w:rsidR="00B32D1B">
        <w:rPr>
          <w:rFonts w:ascii="Arial" w:hAnsi="Arial" w:cs="Arial"/>
          <w:sz w:val="20"/>
          <w:szCs w:val="22"/>
        </w:rPr>
        <w:t>n</w:t>
      </w:r>
      <w:r w:rsidR="008F4282" w:rsidRPr="0021094C">
        <w:rPr>
          <w:rFonts w:ascii="Arial" w:hAnsi="Arial" w:cs="Arial"/>
          <w:sz w:val="20"/>
          <w:szCs w:val="22"/>
        </w:rPr>
        <w:t xml:space="preserve"> Trägers einzubringen</w:t>
      </w:r>
      <w:r w:rsidRPr="0021094C">
        <w:rPr>
          <w:rFonts w:ascii="Arial" w:hAnsi="Arial" w:cs="Arial"/>
          <w:sz w:val="20"/>
          <w:szCs w:val="22"/>
        </w:rPr>
        <w:t xml:space="preserve">. Weisen Sie diesen bitte gesondert aus. Bitte weisen Sie ebenso Fördergelder einzelner Projektpartner sowie die beantragte Fördersumme bei den Krankenkassen aus. </w:t>
      </w:r>
    </w:p>
    <w:p w:rsidR="00924B9A" w:rsidRPr="0021094C" w:rsidRDefault="00924B9A" w:rsidP="0021094C">
      <w:pPr>
        <w:spacing w:after="0"/>
        <w:rPr>
          <w:rFonts w:ascii="Arial" w:hAnsi="Arial" w:cs="Arial"/>
          <w:b/>
          <w:sz w:val="20"/>
        </w:rPr>
      </w:pPr>
    </w:p>
    <w:p w:rsidR="001D3ABB" w:rsidRDefault="001D3ABB" w:rsidP="008A50D7">
      <w:pPr>
        <w:pStyle w:val="Default"/>
        <w:spacing w:line="276" w:lineRule="auto"/>
        <w:rPr>
          <w:rFonts w:ascii="Arial" w:hAnsi="Arial" w:cs="Arial"/>
          <w:b/>
          <w:sz w:val="22"/>
          <w:szCs w:val="26"/>
        </w:rPr>
      </w:pPr>
    </w:p>
    <w:p w:rsidR="001D3ABB" w:rsidRDefault="001D3ABB" w:rsidP="008A50D7">
      <w:pPr>
        <w:pStyle w:val="Default"/>
        <w:spacing w:line="276" w:lineRule="auto"/>
        <w:rPr>
          <w:rFonts w:ascii="Arial" w:hAnsi="Arial" w:cs="Arial"/>
          <w:b/>
          <w:sz w:val="22"/>
          <w:szCs w:val="26"/>
        </w:rPr>
      </w:pPr>
    </w:p>
    <w:p w:rsidR="001D3ABB" w:rsidRDefault="001D3ABB" w:rsidP="008A50D7">
      <w:pPr>
        <w:pStyle w:val="Default"/>
        <w:spacing w:line="276" w:lineRule="auto"/>
        <w:rPr>
          <w:rFonts w:ascii="Arial" w:hAnsi="Arial" w:cs="Arial"/>
          <w:b/>
          <w:sz w:val="22"/>
          <w:szCs w:val="26"/>
        </w:rPr>
      </w:pPr>
    </w:p>
    <w:p w:rsidR="001D3ABB" w:rsidRDefault="001D3ABB" w:rsidP="008A50D7">
      <w:pPr>
        <w:pStyle w:val="Default"/>
        <w:spacing w:line="276" w:lineRule="auto"/>
        <w:rPr>
          <w:rFonts w:ascii="Arial" w:hAnsi="Arial" w:cs="Arial"/>
          <w:b/>
          <w:sz w:val="22"/>
          <w:szCs w:val="26"/>
        </w:rPr>
      </w:pPr>
    </w:p>
    <w:p w:rsidR="006659C0" w:rsidRDefault="001D3ABB" w:rsidP="008A50D7">
      <w:pPr>
        <w:pStyle w:val="Default"/>
        <w:spacing w:line="276" w:lineRule="auto"/>
        <w:rPr>
          <w:rFonts w:ascii="Arial" w:hAnsi="Arial" w:cs="Arial"/>
          <w:b/>
          <w:sz w:val="22"/>
          <w:szCs w:val="26"/>
        </w:rPr>
      </w:pPr>
      <w:r w:rsidRPr="001D3ABB">
        <w:rPr>
          <w:rFonts w:ascii="Arial" w:hAnsi="Arial" w:cs="Arial"/>
          <w:b/>
          <w:sz w:val="22"/>
          <w:szCs w:val="26"/>
        </w:rPr>
        <w:t>Quellen</w:t>
      </w:r>
    </w:p>
    <w:p w:rsidR="001D3ABB" w:rsidRDefault="001D3ABB" w:rsidP="001D3ABB">
      <w:pPr>
        <w:autoSpaceDE w:val="0"/>
        <w:autoSpaceDN w:val="0"/>
        <w:adjustRightInd w:val="0"/>
        <w:spacing w:after="0" w:line="240" w:lineRule="auto"/>
        <w:rPr>
          <w:rFonts w:ascii="Arial" w:hAnsi="Arial" w:cs="Arial"/>
          <w:sz w:val="20"/>
        </w:rPr>
      </w:pPr>
      <w:r w:rsidRPr="001D3ABB">
        <w:rPr>
          <w:rFonts w:ascii="Arial" w:hAnsi="Arial" w:cs="Arial"/>
          <w:color w:val="000000"/>
          <w:sz w:val="20"/>
          <w:szCs w:val="20"/>
        </w:rPr>
        <w:t xml:space="preserve">GKV-Spitzenverband (2017). </w:t>
      </w:r>
      <w:r w:rsidRPr="001D3ABB">
        <w:rPr>
          <w:rFonts w:ascii="Arial" w:hAnsi="Arial" w:cs="Arial"/>
          <w:sz w:val="20"/>
          <w:szCs w:val="20"/>
        </w:rPr>
        <w:t>Leitfaden Prävention. Handlungsfelder und Kriterien des GKV-Spitzenverbandes zur Umsetzung des §§ 20, 20a und 20b SGB V vom 21. Juni 2000 in</w:t>
      </w:r>
      <w:r w:rsidR="00FC121A">
        <w:rPr>
          <w:rFonts w:ascii="Arial" w:hAnsi="Arial" w:cs="Arial"/>
          <w:sz w:val="20"/>
          <w:szCs w:val="20"/>
        </w:rPr>
        <w:t xml:space="preserve"> der Fassung vom 27. November 2017</w:t>
      </w:r>
      <w:r w:rsidRPr="001D3ABB">
        <w:rPr>
          <w:rFonts w:ascii="Arial" w:hAnsi="Arial" w:cs="Arial"/>
          <w:sz w:val="20"/>
          <w:szCs w:val="20"/>
        </w:rPr>
        <w:t xml:space="preserve">, verfügbar unter: </w:t>
      </w:r>
      <w:hyperlink r:id="rId9" w:history="1">
        <w:r w:rsidRPr="00411A7E">
          <w:rPr>
            <w:rStyle w:val="Hyperlink"/>
            <w:rFonts w:ascii="Arial" w:hAnsi="Arial" w:cs="Arial"/>
            <w:sz w:val="20"/>
            <w:szCs w:val="20"/>
          </w:rPr>
          <w:t>https://www.gkv-spitzenverband.de/krankenversicherung/praevention_selbsthilfe_beratung/praevention_und_bgf/leitfaden_praevention/leitfaden_praevention.jsp</w:t>
        </w:r>
      </w:hyperlink>
      <w:r>
        <w:rPr>
          <w:rFonts w:ascii="Arial" w:hAnsi="Arial" w:cs="Arial"/>
          <w:sz w:val="20"/>
          <w:szCs w:val="20"/>
        </w:rPr>
        <w:t xml:space="preserve"> </w:t>
      </w:r>
      <w:r>
        <w:rPr>
          <w:rFonts w:ascii="Arial" w:hAnsi="Arial" w:cs="Arial"/>
          <w:sz w:val="20"/>
        </w:rPr>
        <w:t>[Z</w:t>
      </w:r>
      <w:r w:rsidRPr="0021094C">
        <w:rPr>
          <w:rFonts w:ascii="Arial" w:hAnsi="Arial" w:cs="Arial"/>
          <w:sz w:val="20"/>
        </w:rPr>
        <w:t>ugriff am 06.09.2018]</w:t>
      </w:r>
    </w:p>
    <w:p w:rsidR="00FC121A" w:rsidRDefault="00FC121A" w:rsidP="001D3ABB">
      <w:pPr>
        <w:autoSpaceDE w:val="0"/>
        <w:autoSpaceDN w:val="0"/>
        <w:adjustRightInd w:val="0"/>
        <w:spacing w:after="0" w:line="240" w:lineRule="auto"/>
        <w:rPr>
          <w:rFonts w:ascii="Arial" w:hAnsi="Arial" w:cs="Arial"/>
          <w:sz w:val="20"/>
        </w:rPr>
      </w:pPr>
    </w:p>
    <w:p w:rsidR="00FC121A" w:rsidRPr="001D3ABB" w:rsidRDefault="00FC121A" w:rsidP="00FC121A">
      <w:pPr>
        <w:autoSpaceDE w:val="0"/>
        <w:autoSpaceDN w:val="0"/>
        <w:adjustRightInd w:val="0"/>
        <w:spacing w:after="0" w:line="240" w:lineRule="auto"/>
        <w:rPr>
          <w:rFonts w:ascii="Arial" w:hAnsi="Arial" w:cs="Arial"/>
          <w:color w:val="000000"/>
          <w:sz w:val="20"/>
          <w:szCs w:val="20"/>
        </w:rPr>
      </w:pPr>
      <w:r w:rsidRPr="00FC121A">
        <w:rPr>
          <w:rFonts w:ascii="Arial" w:hAnsi="Arial" w:cs="Arial"/>
          <w:color w:val="000000"/>
          <w:sz w:val="20"/>
          <w:szCs w:val="20"/>
        </w:rPr>
        <w:t xml:space="preserve">quint-essenz (2017). Projektziele formulieren, verfügbar unter: </w:t>
      </w:r>
      <w:hyperlink r:id="rId10" w:history="1">
        <w:r w:rsidRPr="00411A7E">
          <w:rPr>
            <w:rStyle w:val="Hyperlink"/>
            <w:rFonts w:ascii="Arial" w:hAnsi="Arial" w:cs="Arial"/>
            <w:sz w:val="20"/>
            <w:szCs w:val="20"/>
          </w:rPr>
          <w:t>https://www.quint-essenz.ch/de/topics/1133</w:t>
        </w:r>
      </w:hyperlink>
      <w:r>
        <w:rPr>
          <w:rFonts w:ascii="Arial" w:hAnsi="Arial" w:cs="Arial"/>
          <w:color w:val="000000"/>
          <w:sz w:val="20"/>
          <w:szCs w:val="20"/>
        </w:rPr>
        <w:t xml:space="preserve"> </w:t>
      </w:r>
      <w:r>
        <w:rPr>
          <w:rFonts w:ascii="Arial" w:hAnsi="Arial" w:cs="Arial"/>
          <w:sz w:val="20"/>
        </w:rPr>
        <w:t>[Z</w:t>
      </w:r>
      <w:r w:rsidRPr="0021094C">
        <w:rPr>
          <w:rFonts w:ascii="Arial" w:hAnsi="Arial" w:cs="Arial"/>
          <w:sz w:val="20"/>
        </w:rPr>
        <w:t>ugriff am 06.09.2018]</w:t>
      </w:r>
    </w:p>
    <w:sectPr w:rsidR="00FC121A" w:rsidRPr="001D3ABB" w:rsidSect="00674E08">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3E0" w:rsidRDefault="00BE33E0" w:rsidP="001163BE">
      <w:pPr>
        <w:spacing w:after="0" w:line="240" w:lineRule="auto"/>
      </w:pPr>
      <w:r>
        <w:separator/>
      </w:r>
    </w:p>
  </w:endnote>
  <w:endnote w:type="continuationSeparator" w:id="0">
    <w:p w:rsidR="00BE33E0" w:rsidRDefault="00BE33E0" w:rsidP="00116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40188"/>
      <w:docPartObj>
        <w:docPartGallery w:val="Page Numbers (Bottom of Page)"/>
        <w:docPartUnique/>
      </w:docPartObj>
    </w:sdtPr>
    <w:sdtContent>
      <w:sdt>
        <w:sdtPr>
          <w:id w:val="1021177321"/>
          <w:docPartObj>
            <w:docPartGallery w:val="Page Numbers (Top of Page)"/>
            <w:docPartUnique/>
          </w:docPartObj>
        </w:sdtPr>
        <w:sdtContent>
          <w:p w:rsidR="00563945" w:rsidRDefault="00B53CA9">
            <w:pPr>
              <w:pStyle w:val="Fuzeile"/>
              <w:jc w:val="right"/>
            </w:pPr>
            <w:r>
              <w:rPr>
                <w:noProof/>
                <w:lang w:eastAsia="de-DE"/>
              </w:rPr>
              <w:pict>
                <v:shapetype id="_x0000_t202" coordsize="21600,21600" o:spt="202" path="m,l,21600r21600,l21600,xe">
                  <v:stroke joinstyle="miter"/>
                  <v:path gradientshapeok="t" o:connecttype="rect"/>
                </v:shapetype>
                <v:shape id="_x0000_s14338" type="#_x0000_t202" style="position:absolute;left:0;text-align:left;margin-left:-6.4pt;margin-top:.05pt;width:354.65pt;height:52.65pt;z-index:251658240;mso-position-horizontal-relative:text;mso-position-vertical-relative:text;mso-width-relative:margin;mso-height-relative:margin" strokecolor="white [3212]">
                  <v:textbox>
                    <w:txbxContent>
                      <w:p w:rsidR="00563945" w:rsidRDefault="00563945" w:rsidP="00311F50">
                        <w:pPr>
                          <w:spacing w:after="0"/>
                          <w:rPr>
                            <w:rFonts w:ascii="Arial" w:hAnsi="Arial" w:cs="Arial"/>
                            <w:color w:val="A6A6A6" w:themeColor="background1" w:themeShade="A6"/>
                            <w:sz w:val="16"/>
                            <w:szCs w:val="16"/>
                          </w:rPr>
                        </w:pPr>
                        <w:r>
                          <w:rPr>
                            <w:rFonts w:ascii="Arial" w:hAnsi="Arial" w:cs="Arial"/>
                            <w:color w:val="A6A6A6" w:themeColor="background1" w:themeShade="A6"/>
                            <w:sz w:val="16"/>
                            <w:szCs w:val="16"/>
                          </w:rPr>
                          <w:t xml:space="preserve">Handreichung zum </w:t>
                        </w:r>
                        <w:r w:rsidRPr="00B278DC">
                          <w:rPr>
                            <w:rFonts w:ascii="Arial" w:hAnsi="Arial" w:cs="Arial"/>
                            <w:color w:val="A6A6A6" w:themeColor="background1" w:themeShade="A6"/>
                            <w:sz w:val="16"/>
                            <w:szCs w:val="16"/>
                          </w:rPr>
                          <w:t>Antragsformular zur Projektförderung in Lebenswelten  nach § 20a SGB V in Schleswig-Holstein</w:t>
                        </w:r>
                      </w:p>
                      <w:p w:rsidR="00563945" w:rsidRPr="00B278DC" w:rsidRDefault="00563945" w:rsidP="00311F50">
                        <w:pPr>
                          <w:spacing w:after="0"/>
                          <w:rPr>
                            <w:rFonts w:ascii="Arial" w:hAnsi="Arial" w:cs="Arial"/>
                            <w:color w:val="A6A6A6" w:themeColor="background1" w:themeShade="A6"/>
                            <w:sz w:val="16"/>
                            <w:szCs w:val="16"/>
                          </w:rPr>
                        </w:pPr>
                        <w:r>
                          <w:rPr>
                            <w:rFonts w:ascii="Arial" w:hAnsi="Arial" w:cs="Arial"/>
                            <w:color w:val="A6A6A6" w:themeColor="background1" w:themeShade="A6"/>
                            <w:sz w:val="16"/>
                            <w:szCs w:val="16"/>
                          </w:rPr>
                          <w:t>Version: 2018.09</w:t>
                        </w:r>
                      </w:p>
                    </w:txbxContent>
                  </v:textbox>
                </v:shape>
              </w:pict>
            </w:r>
            <w:r w:rsidR="00563945" w:rsidRPr="00311F50">
              <w:rPr>
                <w:rFonts w:ascii="Arial" w:hAnsi="Arial" w:cs="Arial"/>
                <w:sz w:val="16"/>
                <w:szCs w:val="16"/>
              </w:rPr>
              <w:t xml:space="preserve">Seite </w:t>
            </w:r>
            <w:r w:rsidRPr="00311F50">
              <w:rPr>
                <w:rFonts w:ascii="Arial" w:hAnsi="Arial" w:cs="Arial"/>
                <w:b/>
                <w:sz w:val="16"/>
                <w:szCs w:val="16"/>
              </w:rPr>
              <w:fldChar w:fldCharType="begin"/>
            </w:r>
            <w:r w:rsidR="00563945" w:rsidRPr="00311F50">
              <w:rPr>
                <w:rFonts w:ascii="Arial" w:hAnsi="Arial" w:cs="Arial"/>
                <w:b/>
                <w:sz w:val="16"/>
                <w:szCs w:val="16"/>
              </w:rPr>
              <w:instrText>PAGE</w:instrText>
            </w:r>
            <w:r w:rsidRPr="00311F50">
              <w:rPr>
                <w:rFonts w:ascii="Arial" w:hAnsi="Arial" w:cs="Arial"/>
                <w:b/>
                <w:sz w:val="16"/>
                <w:szCs w:val="16"/>
              </w:rPr>
              <w:fldChar w:fldCharType="separate"/>
            </w:r>
            <w:r w:rsidR="008168E9">
              <w:rPr>
                <w:rFonts w:ascii="Arial" w:hAnsi="Arial" w:cs="Arial"/>
                <w:b/>
                <w:noProof/>
                <w:sz w:val="16"/>
                <w:szCs w:val="16"/>
              </w:rPr>
              <w:t>3</w:t>
            </w:r>
            <w:r w:rsidRPr="00311F50">
              <w:rPr>
                <w:rFonts w:ascii="Arial" w:hAnsi="Arial" w:cs="Arial"/>
                <w:b/>
                <w:sz w:val="16"/>
                <w:szCs w:val="16"/>
              </w:rPr>
              <w:fldChar w:fldCharType="end"/>
            </w:r>
            <w:r w:rsidR="00563945" w:rsidRPr="00311F50">
              <w:rPr>
                <w:rFonts w:ascii="Arial" w:hAnsi="Arial" w:cs="Arial"/>
                <w:sz w:val="16"/>
                <w:szCs w:val="16"/>
              </w:rPr>
              <w:t xml:space="preserve"> von </w:t>
            </w:r>
            <w:r w:rsidRPr="00311F50">
              <w:rPr>
                <w:rFonts w:ascii="Arial" w:hAnsi="Arial" w:cs="Arial"/>
                <w:b/>
                <w:sz w:val="16"/>
                <w:szCs w:val="16"/>
              </w:rPr>
              <w:fldChar w:fldCharType="begin"/>
            </w:r>
            <w:r w:rsidR="00563945" w:rsidRPr="00311F50">
              <w:rPr>
                <w:rFonts w:ascii="Arial" w:hAnsi="Arial" w:cs="Arial"/>
                <w:b/>
                <w:sz w:val="16"/>
                <w:szCs w:val="16"/>
              </w:rPr>
              <w:instrText>NUMPAGES</w:instrText>
            </w:r>
            <w:r w:rsidRPr="00311F50">
              <w:rPr>
                <w:rFonts w:ascii="Arial" w:hAnsi="Arial" w:cs="Arial"/>
                <w:b/>
                <w:sz w:val="16"/>
                <w:szCs w:val="16"/>
              </w:rPr>
              <w:fldChar w:fldCharType="separate"/>
            </w:r>
            <w:r w:rsidR="008168E9">
              <w:rPr>
                <w:rFonts w:ascii="Arial" w:hAnsi="Arial" w:cs="Arial"/>
                <w:b/>
                <w:noProof/>
                <w:sz w:val="16"/>
                <w:szCs w:val="16"/>
              </w:rPr>
              <w:t>3</w:t>
            </w:r>
            <w:r w:rsidRPr="00311F50">
              <w:rPr>
                <w:rFonts w:ascii="Arial" w:hAnsi="Arial" w:cs="Arial"/>
                <w:b/>
                <w:sz w:val="16"/>
                <w:szCs w:val="16"/>
              </w:rPr>
              <w:fldChar w:fldCharType="end"/>
            </w:r>
          </w:p>
        </w:sdtContent>
      </w:sdt>
    </w:sdtContent>
  </w:sdt>
  <w:p w:rsidR="00563945" w:rsidRDefault="0056394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3E0" w:rsidRDefault="00BE33E0" w:rsidP="001163BE">
      <w:pPr>
        <w:spacing w:after="0" w:line="240" w:lineRule="auto"/>
      </w:pPr>
      <w:r>
        <w:separator/>
      </w:r>
    </w:p>
  </w:footnote>
  <w:footnote w:type="continuationSeparator" w:id="0">
    <w:p w:rsidR="00BE33E0" w:rsidRDefault="00BE33E0" w:rsidP="001163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100000" w:hash="5DmyqxkKh/P4uWDaq3OxStGF0lw=" w:salt="ZFZxSoZkPW4hBxDsJN7p8A=="/>
  <w:defaultTabStop w:val="708"/>
  <w:hyphenationZone w:val="425"/>
  <w:characterSpacingControl w:val="doNotCompress"/>
  <w:hdrShapeDefaults>
    <o:shapedefaults v:ext="edit" spidmax="16386"/>
    <o:shapelayout v:ext="edit">
      <o:idmap v:ext="edit" data="14"/>
    </o:shapelayout>
  </w:hdrShapeDefaults>
  <w:footnotePr>
    <w:footnote w:id="-1"/>
    <w:footnote w:id="0"/>
  </w:footnotePr>
  <w:endnotePr>
    <w:endnote w:id="-1"/>
    <w:endnote w:id="0"/>
  </w:endnotePr>
  <w:compat/>
  <w:rsids>
    <w:rsidRoot w:val="00913BB0"/>
    <w:rsid w:val="00017726"/>
    <w:rsid w:val="0007659A"/>
    <w:rsid w:val="000B1830"/>
    <w:rsid w:val="001163BE"/>
    <w:rsid w:val="001204B6"/>
    <w:rsid w:val="00147037"/>
    <w:rsid w:val="001C461D"/>
    <w:rsid w:val="001C50B5"/>
    <w:rsid w:val="001D3ABB"/>
    <w:rsid w:val="001F4330"/>
    <w:rsid w:val="0021094C"/>
    <w:rsid w:val="00240B75"/>
    <w:rsid w:val="00244012"/>
    <w:rsid w:val="00295D84"/>
    <w:rsid w:val="002F4800"/>
    <w:rsid w:val="002F4D4D"/>
    <w:rsid w:val="00311F50"/>
    <w:rsid w:val="00350327"/>
    <w:rsid w:val="00530B09"/>
    <w:rsid w:val="00563945"/>
    <w:rsid w:val="005A1E17"/>
    <w:rsid w:val="005D2F89"/>
    <w:rsid w:val="00621816"/>
    <w:rsid w:val="006342F8"/>
    <w:rsid w:val="0066176D"/>
    <w:rsid w:val="006659C0"/>
    <w:rsid w:val="00674E08"/>
    <w:rsid w:val="006F3C81"/>
    <w:rsid w:val="00772B1E"/>
    <w:rsid w:val="007E0EB3"/>
    <w:rsid w:val="007F55D1"/>
    <w:rsid w:val="008003B3"/>
    <w:rsid w:val="008168E9"/>
    <w:rsid w:val="008202AA"/>
    <w:rsid w:val="00824B46"/>
    <w:rsid w:val="008A50D7"/>
    <w:rsid w:val="008E0DA9"/>
    <w:rsid w:val="008F4282"/>
    <w:rsid w:val="008F598C"/>
    <w:rsid w:val="00913BB0"/>
    <w:rsid w:val="00924B9A"/>
    <w:rsid w:val="0093494E"/>
    <w:rsid w:val="00A011AC"/>
    <w:rsid w:val="00A264BB"/>
    <w:rsid w:val="00A404B1"/>
    <w:rsid w:val="00A54C04"/>
    <w:rsid w:val="00A64C96"/>
    <w:rsid w:val="00AD4D1F"/>
    <w:rsid w:val="00B11AB3"/>
    <w:rsid w:val="00B32D1B"/>
    <w:rsid w:val="00B53CA9"/>
    <w:rsid w:val="00B56A35"/>
    <w:rsid w:val="00B603E5"/>
    <w:rsid w:val="00B862F7"/>
    <w:rsid w:val="00BB140B"/>
    <w:rsid w:val="00BE33E0"/>
    <w:rsid w:val="00C03C9D"/>
    <w:rsid w:val="00C17E6B"/>
    <w:rsid w:val="00C90FD1"/>
    <w:rsid w:val="00D10C0F"/>
    <w:rsid w:val="00D84413"/>
    <w:rsid w:val="00DD4DF0"/>
    <w:rsid w:val="00E25F74"/>
    <w:rsid w:val="00E43E38"/>
    <w:rsid w:val="00EB39EB"/>
    <w:rsid w:val="00EC285A"/>
    <w:rsid w:val="00F10443"/>
    <w:rsid w:val="00F3287E"/>
    <w:rsid w:val="00FA1287"/>
    <w:rsid w:val="00FB7535"/>
    <w:rsid w:val="00FC121A"/>
    <w:rsid w:val="00FD32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4E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1163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163BE"/>
  </w:style>
  <w:style w:type="paragraph" w:styleId="Fuzeile">
    <w:name w:val="footer"/>
    <w:basedOn w:val="Standard"/>
    <w:link w:val="FuzeileZchn"/>
    <w:uiPriority w:val="99"/>
    <w:unhideWhenUsed/>
    <w:rsid w:val="001163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63BE"/>
  </w:style>
  <w:style w:type="paragraph" w:styleId="StandardWeb">
    <w:name w:val="Normal (Web)"/>
    <w:basedOn w:val="Standard"/>
    <w:uiPriority w:val="99"/>
    <w:semiHidden/>
    <w:unhideWhenUsed/>
    <w:rsid w:val="00824B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24B46"/>
    <w:rPr>
      <w:color w:val="0000FF"/>
      <w:u w:val="single"/>
    </w:rPr>
  </w:style>
  <w:style w:type="table" w:styleId="Tabellengitternetz">
    <w:name w:val="Table Grid"/>
    <w:basedOn w:val="NormaleTabelle"/>
    <w:uiPriority w:val="59"/>
    <w:rsid w:val="00824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4B9A"/>
    <w:pPr>
      <w:autoSpaceDE w:val="0"/>
      <w:autoSpaceDN w:val="0"/>
      <w:adjustRightInd w:val="0"/>
      <w:spacing w:after="0" w:line="240" w:lineRule="auto"/>
    </w:pPr>
    <w:rPr>
      <w:rFonts w:ascii="Calibri" w:hAnsi="Calibri" w:cs="Calibri"/>
      <w:color w:val="000000"/>
      <w:sz w:val="24"/>
      <w:szCs w:val="24"/>
    </w:rPr>
  </w:style>
  <w:style w:type="character" w:styleId="BesuchterHyperlink">
    <w:name w:val="FollowedHyperlink"/>
    <w:basedOn w:val="Absatz-Standardschriftart"/>
    <w:uiPriority w:val="99"/>
    <w:semiHidden/>
    <w:unhideWhenUsed/>
    <w:rsid w:val="00FB7535"/>
    <w:rPr>
      <w:color w:val="800080" w:themeColor="followedHyperlink"/>
      <w:u w:val="single"/>
    </w:rPr>
  </w:style>
  <w:style w:type="character" w:customStyle="1" w:styleId="A2">
    <w:name w:val="A2"/>
    <w:uiPriority w:val="99"/>
    <w:rsid w:val="00B56A35"/>
    <w:rPr>
      <w:color w:val="000000"/>
      <w:sz w:val="16"/>
      <w:szCs w:val="16"/>
    </w:rPr>
  </w:style>
</w:styles>
</file>

<file path=word/webSettings.xml><?xml version="1.0" encoding="utf-8"?>
<w:webSettings xmlns:r="http://schemas.openxmlformats.org/officeDocument/2006/relationships" xmlns:w="http://schemas.openxmlformats.org/wordprocessingml/2006/main">
  <w:divs>
    <w:div w:id="2221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int-essenz.ch/de/topics/113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itatezumnachdenken.com/mark-twai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kv-spitzenverband.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quint-essenz.ch/de/topics/1133" TargetMode="External"/><Relationship Id="rId4" Type="http://schemas.openxmlformats.org/officeDocument/2006/relationships/footnotes" Target="footnotes.xml"/><Relationship Id="rId9" Type="http://schemas.openxmlformats.org/officeDocument/2006/relationships/hyperlink" Target="https://www.gkv-spitzenverband.de/krankenversicherung/praevention_selbsthilfe_beratung/praevention_und_bgf/leitfaden_praevention/leitfaden_praevention.js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7801</Characters>
  <Application>Microsoft Office Word</Application>
  <DocSecurity>8</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dc:creator>
  <cp:lastModifiedBy>Petra Schulze-lohmann</cp:lastModifiedBy>
  <cp:revision>2</cp:revision>
  <cp:lastPrinted>2018-09-03T13:15:00Z</cp:lastPrinted>
  <dcterms:created xsi:type="dcterms:W3CDTF">2018-10-15T09:25:00Z</dcterms:created>
  <dcterms:modified xsi:type="dcterms:W3CDTF">2018-10-15T09:25:00Z</dcterms:modified>
</cp:coreProperties>
</file>